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C8" w:rsidRDefault="001E72C8" w:rsidP="001E72C8">
      <w:pPr>
        <w:adjustRightInd w:val="0"/>
        <w:snapToGrid w:val="0"/>
        <w:spacing w:line="276" w:lineRule="auto"/>
        <w:rPr>
          <w:rFonts w:asciiTheme="majorEastAsia" w:eastAsiaTheme="majorEastAsia" w:hAnsiTheme="majorEastAsia" w:cstheme="minorBidi"/>
          <w:b/>
          <w:sz w:val="32"/>
          <w:szCs w:val="28"/>
        </w:rPr>
      </w:pPr>
      <w:r>
        <w:rPr>
          <w:rFonts w:asciiTheme="majorEastAsia" w:eastAsiaTheme="majorEastAsia" w:hAnsiTheme="majorEastAsia" w:cstheme="minorBidi" w:hint="eastAsia"/>
          <w:b/>
          <w:sz w:val="32"/>
          <w:szCs w:val="28"/>
        </w:rPr>
        <w:t>｛財團法人台灣基督長老教會中布中會性別公義部第一場性別教育訓練會｝</w:t>
      </w:r>
    </w:p>
    <w:p w:rsidR="001E72C8" w:rsidRDefault="001E72C8" w:rsidP="001E72C8">
      <w:pPr>
        <w:adjustRightInd w:val="0"/>
        <w:snapToGrid w:val="0"/>
        <w:spacing w:line="276" w:lineRule="auto"/>
        <w:rPr>
          <w:rFonts w:asciiTheme="majorEastAsia" w:eastAsiaTheme="majorEastAsia" w:hAnsiTheme="majorEastAsia" w:cstheme="minorBidi"/>
          <w:b/>
          <w:sz w:val="32"/>
          <w:szCs w:val="28"/>
        </w:rPr>
      </w:pPr>
    </w:p>
    <w:p w:rsidR="001E72C8" w:rsidRDefault="001E72C8" w:rsidP="001E72C8">
      <w:pPr>
        <w:adjustRightInd w:val="0"/>
        <w:snapToGrid w:val="0"/>
        <w:spacing w:line="276" w:lineRule="auto"/>
        <w:rPr>
          <w:rFonts w:asciiTheme="majorEastAsia" w:eastAsiaTheme="majorEastAsia" w:hAnsiTheme="majorEastAsia" w:cstheme="minorBidi"/>
          <w:sz w:val="32"/>
          <w:szCs w:val="28"/>
        </w:rPr>
      </w:pPr>
      <w:r>
        <w:rPr>
          <w:rFonts w:asciiTheme="majorEastAsia" w:eastAsiaTheme="majorEastAsia" w:hAnsiTheme="majorEastAsia" w:cstheme="minorBidi" w:hint="eastAsia"/>
          <w:sz w:val="32"/>
          <w:szCs w:val="28"/>
        </w:rPr>
        <w:t>一、時間：2018年6月23日(六)上午8點至中點12點30分。</w:t>
      </w:r>
    </w:p>
    <w:p w:rsidR="001E72C8" w:rsidRDefault="001E72C8" w:rsidP="001E72C8">
      <w:pPr>
        <w:adjustRightInd w:val="0"/>
        <w:snapToGrid w:val="0"/>
        <w:spacing w:line="276" w:lineRule="auto"/>
        <w:rPr>
          <w:rFonts w:asciiTheme="majorEastAsia" w:eastAsiaTheme="majorEastAsia" w:hAnsiTheme="majorEastAsia" w:cstheme="minorBidi"/>
          <w:sz w:val="32"/>
          <w:szCs w:val="28"/>
        </w:rPr>
      </w:pPr>
      <w:r>
        <w:rPr>
          <w:rFonts w:asciiTheme="majorEastAsia" w:eastAsiaTheme="majorEastAsia" w:hAnsiTheme="majorEastAsia" w:cstheme="minorBidi" w:hint="eastAsia"/>
          <w:sz w:val="32"/>
          <w:szCs w:val="28"/>
        </w:rPr>
        <w:t>二、地點：久美長老教會(南投縣信義鄉久美村美信巷31號)。</w:t>
      </w:r>
    </w:p>
    <w:tbl>
      <w:tblPr>
        <w:tblStyle w:val="1"/>
        <w:tblW w:w="0" w:type="auto"/>
        <w:tblInd w:w="0" w:type="dxa"/>
        <w:tblLayout w:type="fixed"/>
        <w:tblLook w:val="04A0" w:firstRow="1" w:lastRow="0" w:firstColumn="1" w:lastColumn="0" w:noHBand="0" w:noVBand="1"/>
      </w:tblPr>
      <w:tblGrid>
        <w:gridCol w:w="1951"/>
        <w:gridCol w:w="3969"/>
        <w:gridCol w:w="4762"/>
      </w:tblGrid>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b/>
                <w:sz w:val="32"/>
                <w:szCs w:val="32"/>
              </w:rPr>
            </w:pPr>
            <w:r>
              <w:rPr>
                <w:rFonts w:ascii="微軟正黑體 Light" w:eastAsia="微軟正黑體 Light" w:hAnsi="微軟正黑體 Light" w:cstheme="minorBidi" w:hint="eastAsia"/>
                <w:b/>
                <w:sz w:val="32"/>
                <w:szCs w:val="32"/>
              </w:rPr>
              <w:t>時　間</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b/>
                <w:sz w:val="32"/>
                <w:szCs w:val="32"/>
              </w:rPr>
            </w:pPr>
            <w:r>
              <w:rPr>
                <w:rFonts w:ascii="微軟正黑體 Light" w:eastAsia="微軟正黑體 Light" w:hAnsi="微軟正黑體 Light" w:cstheme="minorBidi" w:hint="eastAsia"/>
                <w:b/>
                <w:sz w:val="32"/>
                <w:szCs w:val="32"/>
              </w:rPr>
              <w:t>內　容</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b/>
                <w:sz w:val="32"/>
                <w:szCs w:val="32"/>
              </w:rPr>
            </w:pPr>
            <w:r>
              <w:rPr>
                <w:rFonts w:ascii="微軟正黑體 Light" w:eastAsia="微軟正黑體 Light" w:hAnsi="微軟正黑體 Light" w:cstheme="minorBidi" w:hint="eastAsia"/>
                <w:b/>
                <w:sz w:val="32"/>
                <w:szCs w:val="32"/>
              </w:rPr>
              <w:t>負責同工</w:t>
            </w: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08:00-08:20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報到</w:t>
            </w:r>
            <w:bookmarkStart w:id="0" w:name="_GoBack"/>
            <w:bookmarkEnd w:id="0"/>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08:20-08:30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詩歌讚美</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08:30-08:50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開會禮拜</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伊斯巴拉淦‧跋尼杜尔 牧師/顧問</w:t>
            </w:r>
          </w:p>
        </w:tc>
      </w:tr>
      <w:tr w:rsidR="001E72C8" w:rsidTr="001E72C8">
        <w:trPr>
          <w:trHeight w:val="278"/>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08:50-08:55</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性別公義部事工宣導</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撒蜜哪‧以使馬哈善 部長/傳道師</w:t>
            </w:r>
          </w:p>
        </w:tc>
      </w:tr>
      <w:tr w:rsidR="001E72C8" w:rsidTr="001E72C8">
        <w:trPr>
          <w:trHeight w:val="278"/>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09:55-09:00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茶點&amp;休息</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09:00-10:00</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專題一：</w:t>
            </w:r>
          </w:p>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「家庭暴力防治訓練」</w:t>
            </w:r>
          </w:p>
        </w:tc>
        <w:tc>
          <w:tcPr>
            <w:tcW w:w="4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南投縣</w:t>
            </w:r>
            <w:r>
              <w:rPr>
                <w:rFonts w:ascii="細明體" w:eastAsia="細明體" w:hAnsi="細明體" w:cs="細明體" w:hint="eastAsia"/>
                <w:sz w:val="32"/>
                <w:szCs w:val="32"/>
              </w:rPr>
              <w:t>政府</w:t>
            </w:r>
            <w:r>
              <w:rPr>
                <w:rFonts w:ascii="微軟正黑體 Light" w:eastAsia="微軟正黑體 Light" w:hAnsi="微軟正黑體 Light" w:cstheme="minorBidi" w:hint="eastAsia"/>
                <w:sz w:val="32"/>
                <w:szCs w:val="32"/>
              </w:rPr>
              <w:t>家庭暴力暨性侵害</w:t>
            </w:r>
          </w:p>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 xml:space="preserve">防治中心─林千惠 社工師 </w:t>
            </w: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10:00-10:10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家暴政策與資源宣導</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信義鄉原住民族家庭服務中心</w:t>
            </w: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10:10-10:15</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分組</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部長主持</w:t>
            </w: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10:15-10:30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各組討論</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rPr>
                <w:rFonts w:ascii="微軟正黑體 Light" w:eastAsia="微軟正黑體 Light" w:hAnsi="微軟正黑體 Light" w:cstheme="minorBidi"/>
                <w:sz w:val="32"/>
                <w:szCs w:val="32"/>
              </w:rPr>
            </w:pP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10:30-10:40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兩組報告</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10:40-10:45</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大合照&amp;茶點&amp;休息</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10:45-11:45</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專題二：</w:t>
            </w:r>
          </w:p>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「認識同性戀者暨如何</w:t>
            </w:r>
          </w:p>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陪伴不快樂的同性戀者」</w:t>
            </w:r>
          </w:p>
        </w:tc>
        <w:tc>
          <w:tcPr>
            <w:tcW w:w="4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72C8" w:rsidRDefault="001E72C8">
            <w:pPr>
              <w:adjustRightInd w:val="0"/>
              <w:snapToGrid w:val="0"/>
              <w:spacing w:line="276" w:lineRule="auto"/>
              <w:rPr>
                <w:rFonts w:ascii="微軟正黑體 Light" w:eastAsia="微軟正黑體 Light" w:hAnsi="微軟正黑體 Light" w:cstheme="minorBidi"/>
                <w:sz w:val="32"/>
                <w:szCs w:val="32"/>
              </w:rPr>
            </w:pPr>
          </w:p>
          <w:p w:rsidR="001E72C8" w:rsidRDefault="001E72C8">
            <w:pPr>
              <w:adjustRightInd w:val="0"/>
              <w:snapToGrid w:val="0"/>
              <w:spacing w:line="276" w:lineRule="auto"/>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社團法人台灣走出埃及輔導協會</w:t>
            </w:r>
          </w:p>
        </w:tc>
      </w:tr>
      <w:tr w:rsidR="001E72C8" w:rsidTr="001E72C8">
        <w:trPr>
          <w:trHeight w:val="486"/>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11:45-11:55</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各組討論</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11:55-12:05</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兩組報告</w:t>
            </w:r>
          </w:p>
        </w:tc>
        <w:tc>
          <w:tcPr>
            <w:tcW w:w="4762" w:type="dxa"/>
            <w:tcBorders>
              <w:top w:val="single" w:sz="4" w:space="0" w:color="auto"/>
              <w:left w:val="single" w:sz="4" w:space="0" w:color="auto"/>
              <w:bottom w:val="single" w:sz="4" w:space="0" w:color="auto"/>
              <w:right w:val="single" w:sz="4" w:space="0" w:color="auto"/>
            </w:tcBorders>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12:05-12:30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綜合討論與講師回應</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部長主持</w:t>
            </w:r>
          </w:p>
        </w:tc>
      </w:tr>
      <w:tr w:rsidR="001E72C8" w:rsidTr="001E72C8">
        <w:trPr>
          <w:trHeight w:val="504"/>
        </w:trPr>
        <w:tc>
          <w:tcPr>
            <w:tcW w:w="1951"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12:30~</w:t>
            </w:r>
          </w:p>
        </w:tc>
        <w:tc>
          <w:tcPr>
            <w:tcW w:w="3969"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報告&amp;午餐&amp;散會</w:t>
            </w:r>
          </w:p>
        </w:tc>
        <w:tc>
          <w:tcPr>
            <w:tcW w:w="4762" w:type="dxa"/>
            <w:tcBorders>
              <w:top w:val="single" w:sz="4" w:space="0" w:color="auto"/>
              <w:left w:val="single" w:sz="4" w:space="0" w:color="auto"/>
              <w:bottom w:val="single" w:sz="4" w:space="0" w:color="auto"/>
              <w:right w:val="single" w:sz="4" w:space="0" w:color="auto"/>
            </w:tcBorders>
            <w:hideMark/>
          </w:tcPr>
          <w:p w:rsidR="001E72C8" w:rsidRDefault="001E72C8">
            <w:pPr>
              <w:adjustRightInd w:val="0"/>
              <w:snapToGrid w:val="0"/>
              <w:spacing w:line="276" w:lineRule="auto"/>
              <w:jc w:val="center"/>
              <w:rPr>
                <w:rFonts w:ascii="微軟正黑體 Light" w:eastAsia="微軟正黑體 Light" w:hAnsi="微軟正黑體 Light" w:cstheme="minorBidi"/>
                <w:sz w:val="32"/>
                <w:szCs w:val="32"/>
              </w:rPr>
            </w:pPr>
            <w:r>
              <w:rPr>
                <w:rFonts w:ascii="微軟正黑體 Light" w:eastAsia="微軟正黑體 Light" w:hAnsi="微軟正黑體 Light" w:cstheme="minorBidi" w:hint="eastAsia"/>
                <w:sz w:val="32"/>
                <w:szCs w:val="32"/>
              </w:rPr>
              <w:t>結束與謝飯禱告</w:t>
            </w:r>
          </w:p>
        </w:tc>
      </w:tr>
    </w:tbl>
    <w:p w:rsidR="00CA7628" w:rsidRDefault="00CA7628"/>
    <w:sectPr w:rsidR="00CA7628" w:rsidSect="001E72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45"/>
    <w:rsid w:val="00184C45"/>
    <w:rsid w:val="001E72C8"/>
    <w:rsid w:val="007F68BB"/>
    <w:rsid w:val="00CA7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C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uiPriority w:val="59"/>
    <w:rsid w:val="001E72C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C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uiPriority w:val="59"/>
    <w:rsid w:val="001E72C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Toshiba</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samingazismahasan</dc:creator>
  <cp:keywords/>
  <dc:description/>
  <cp:lastModifiedBy>samingazismahasan</cp:lastModifiedBy>
  <cp:revision>5</cp:revision>
  <dcterms:created xsi:type="dcterms:W3CDTF">2018-06-01T08:41:00Z</dcterms:created>
  <dcterms:modified xsi:type="dcterms:W3CDTF">2018-06-01T08:41:00Z</dcterms:modified>
</cp:coreProperties>
</file>