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F8" w:rsidRPr="006229CD" w:rsidRDefault="006229CD" w:rsidP="0049692A">
      <w:pPr>
        <w:spacing w:after="240"/>
        <w:jc w:val="center"/>
        <w:rPr>
          <w:rFonts w:ascii="華康中特圓體(P)" w:eastAsia="華康中特圓體(P)"/>
          <w:sz w:val="48"/>
          <w:szCs w:val="48"/>
        </w:rPr>
      </w:pPr>
      <w:r>
        <w:rPr>
          <w:rFonts w:ascii="華康中特圓體(P)" w:eastAsia="華康中特圓體(P)" w:hint="eastAsia"/>
          <w:sz w:val="48"/>
          <w:szCs w:val="48"/>
        </w:rPr>
        <w:t>2014</w:t>
      </w:r>
      <w:r w:rsidR="008A404D" w:rsidRPr="006229CD">
        <w:rPr>
          <w:rFonts w:ascii="華康中特圓體(P)" w:eastAsia="華康中特圓體(P)" w:hint="eastAsia"/>
          <w:sz w:val="48"/>
          <w:szCs w:val="48"/>
        </w:rPr>
        <w:t>蘇格蘭公投觀</w:t>
      </w:r>
      <w:r w:rsidR="004621C6">
        <w:rPr>
          <w:rFonts w:ascii="華康中特圓體(P)" w:eastAsia="華康中特圓體(P)" w:hint="eastAsia"/>
          <w:sz w:val="48"/>
          <w:szCs w:val="48"/>
        </w:rPr>
        <w:t>察</w:t>
      </w:r>
      <w:r w:rsidR="008A404D" w:rsidRPr="006229CD">
        <w:rPr>
          <w:rFonts w:ascii="華康中特圓體(P)" w:eastAsia="華康中特圓體(P)" w:hint="eastAsia"/>
          <w:sz w:val="48"/>
          <w:szCs w:val="48"/>
        </w:rPr>
        <w:t>團</w:t>
      </w:r>
      <w:r w:rsidRPr="006229CD">
        <w:rPr>
          <w:rFonts w:ascii="華康中特圓體(P)" w:eastAsia="華康中特圓體(P)" w:hint="eastAsia"/>
          <w:sz w:val="48"/>
          <w:szCs w:val="48"/>
        </w:rPr>
        <w:t>簡章</w:t>
      </w:r>
    </w:p>
    <w:tbl>
      <w:tblPr>
        <w:tblStyle w:val="a7"/>
        <w:tblW w:w="8310" w:type="dxa"/>
        <w:tblInd w:w="3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310"/>
      </w:tblGrid>
      <w:tr w:rsidR="006229CD" w:rsidTr="0049692A">
        <w:trPr>
          <w:trHeight w:val="2127"/>
        </w:trPr>
        <w:tc>
          <w:tcPr>
            <w:tcW w:w="8310" w:type="dxa"/>
            <w:vAlign w:val="center"/>
          </w:tcPr>
          <w:p w:rsidR="006229CD" w:rsidRPr="0049692A" w:rsidRDefault="006229CD" w:rsidP="006229CD">
            <w:pPr>
              <w:jc w:val="both"/>
              <w:rPr>
                <w:rFonts w:ascii="華康中明體外字集" w:eastAsia="華康中明體外字集"/>
                <w:sz w:val="27"/>
                <w:szCs w:val="27"/>
              </w:rPr>
            </w:pPr>
            <w:r>
              <w:rPr>
                <w:rFonts w:hint="eastAsia"/>
              </w:rPr>
              <w:t xml:space="preserve">    </w:t>
            </w:r>
            <w:r w:rsidRPr="0049692A">
              <w:rPr>
                <w:rFonts w:ascii="細明體" w:eastAsia="細明體" w:hAnsi="細明體" w:cs="細明體" w:hint="eastAsia"/>
                <w:sz w:val="27"/>
                <w:szCs w:val="27"/>
              </w:rPr>
              <w:t>今年九月，全世界注目的蘇格蘭獨立公投即將展開，前往當地的機票早已預訂</w:t>
            </w:r>
            <w:proofErr w:type="gramStart"/>
            <w:r w:rsidRPr="0049692A">
              <w:rPr>
                <w:rFonts w:ascii="細明體" w:eastAsia="細明體" w:hAnsi="細明體" w:cs="細明體" w:hint="eastAsia"/>
                <w:sz w:val="27"/>
                <w:szCs w:val="27"/>
              </w:rPr>
              <w:t>一</w:t>
            </w:r>
            <w:proofErr w:type="gramEnd"/>
            <w:r w:rsidRPr="0049692A">
              <w:rPr>
                <w:rFonts w:ascii="細明體" w:eastAsia="細明體" w:hAnsi="細明體" w:cs="細明體" w:hint="eastAsia"/>
                <w:sz w:val="27"/>
                <w:szCs w:val="27"/>
              </w:rPr>
              <w:t>空。此公投對英國或蘇格蘭會</w:t>
            </w:r>
            <w:r w:rsidRPr="0049692A">
              <w:rPr>
                <w:rFonts w:ascii="華康中明體外字集" w:eastAsia="華康中明體外字集" w:hAnsi="華康中明體外字集" w:cs="華康中明體外字集" w:hint="eastAsia"/>
                <w:sz w:val="27"/>
                <w:szCs w:val="27"/>
              </w:rPr>
              <w:t>帶</w:t>
            </w:r>
            <w:r w:rsidRPr="0049692A">
              <w:rPr>
                <w:rFonts w:ascii="細明體" w:eastAsia="細明體" w:hAnsi="細明體" w:cs="細明體" w:hint="eastAsia"/>
                <w:sz w:val="27"/>
                <w:szCs w:val="27"/>
              </w:rPr>
              <w:t>來怎樣的影響，全球拭目以待，您</w:t>
            </w:r>
            <w:r w:rsidR="004621C6" w:rsidRPr="0049692A">
              <w:rPr>
                <w:rFonts w:ascii="細明體" w:eastAsia="細明體" w:hAnsi="細明體" w:cs="細明體" w:hint="eastAsia"/>
                <w:sz w:val="27"/>
                <w:szCs w:val="27"/>
              </w:rPr>
              <w:t>不能錯過這一歷史時刻，邀請您一同來參加這次最近距離接觸的公投觀察</w:t>
            </w:r>
            <w:r w:rsidRPr="0049692A">
              <w:rPr>
                <w:rFonts w:ascii="細明體" w:eastAsia="細明體" w:hAnsi="細明體" w:cs="細明體" w:hint="eastAsia"/>
                <w:sz w:val="27"/>
                <w:szCs w:val="27"/>
              </w:rPr>
              <w:t>團。</w:t>
            </w:r>
          </w:p>
        </w:tc>
      </w:tr>
    </w:tbl>
    <w:p w:rsidR="00C25FEE" w:rsidRPr="00FE1A1D" w:rsidRDefault="00C25FEE" w:rsidP="0049692A">
      <w:pPr>
        <w:pStyle w:val="a8"/>
        <w:numPr>
          <w:ilvl w:val="0"/>
          <w:numId w:val="8"/>
        </w:numPr>
        <w:spacing w:before="240" w:line="360" w:lineRule="auto"/>
        <w:ind w:leftChars="0" w:hanging="54"/>
        <w:rPr>
          <w:rFonts w:ascii="標楷體" w:eastAsia="標楷體" w:hAnsi="標楷體"/>
          <w:w w:val="90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主辦單位：</w:t>
      </w:r>
      <w:r w:rsidRPr="00FE1A1D">
        <w:rPr>
          <w:rFonts w:ascii="標楷體" w:eastAsia="標楷體" w:hAnsi="標楷體" w:hint="eastAsia"/>
          <w:w w:val="90"/>
          <w:sz w:val="26"/>
          <w:szCs w:val="26"/>
        </w:rPr>
        <w:t>台灣基督長老教會總會 教會與社會委員會、普</w:t>
      </w:r>
      <w:proofErr w:type="gramStart"/>
      <w:r w:rsidRPr="00FE1A1D">
        <w:rPr>
          <w:rFonts w:ascii="標楷體" w:eastAsia="標楷體" w:hAnsi="標楷體" w:hint="eastAsia"/>
          <w:w w:val="90"/>
          <w:sz w:val="26"/>
          <w:szCs w:val="26"/>
        </w:rPr>
        <w:t>世</w:t>
      </w:r>
      <w:proofErr w:type="gramEnd"/>
      <w:r w:rsidR="004621C6" w:rsidRPr="00FE1A1D">
        <w:rPr>
          <w:rFonts w:ascii="標楷體" w:eastAsia="標楷體" w:hAnsi="標楷體" w:hint="eastAsia"/>
          <w:w w:val="90"/>
          <w:sz w:val="26"/>
          <w:szCs w:val="26"/>
        </w:rPr>
        <w:t>關係</w:t>
      </w:r>
      <w:r w:rsidRPr="00FE1A1D">
        <w:rPr>
          <w:rFonts w:ascii="標楷體" w:eastAsia="標楷體" w:hAnsi="標楷體" w:hint="eastAsia"/>
          <w:w w:val="90"/>
          <w:sz w:val="26"/>
          <w:szCs w:val="26"/>
        </w:rPr>
        <w:t>委員會</w:t>
      </w:r>
    </w:p>
    <w:p w:rsidR="00685012" w:rsidRDefault="00C25FEE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 w:hint="eastAsia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 xml:space="preserve">協辦單位：台灣國家聯盟、公投護台灣聯盟 </w:t>
      </w:r>
    </w:p>
    <w:p w:rsidR="00C25FEE" w:rsidRPr="00FE1A1D" w:rsidRDefault="00685012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接待單位：蘇格蘭教會</w:t>
      </w:r>
      <w:r w:rsidR="00C25FEE" w:rsidRPr="00FE1A1D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</w:p>
    <w:p w:rsidR="00FA5571" w:rsidRPr="00FE1A1D" w:rsidRDefault="006229CD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日    期：201</w:t>
      </w:r>
      <w:r w:rsidR="00FA5571" w:rsidRPr="00FE1A1D">
        <w:rPr>
          <w:rFonts w:ascii="標楷體" w:eastAsia="標楷體" w:hAnsi="標楷體" w:hint="eastAsia"/>
          <w:sz w:val="26"/>
          <w:szCs w:val="26"/>
        </w:rPr>
        <w:t>4</w:t>
      </w:r>
      <w:r w:rsidRPr="00FE1A1D">
        <w:rPr>
          <w:rFonts w:ascii="標楷體" w:eastAsia="標楷體" w:hAnsi="標楷體" w:hint="eastAsia"/>
          <w:sz w:val="26"/>
          <w:szCs w:val="26"/>
        </w:rPr>
        <w:t>年09月12日(五)~ 09月22日(</w:t>
      </w:r>
      <w:proofErr w:type="gramStart"/>
      <w:r w:rsidRPr="00FE1A1D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E1A1D">
        <w:rPr>
          <w:rFonts w:ascii="標楷體" w:eastAsia="標楷體" w:hAnsi="標楷體" w:hint="eastAsia"/>
          <w:sz w:val="26"/>
          <w:szCs w:val="26"/>
        </w:rPr>
        <w:t>)</w:t>
      </w:r>
      <w:r w:rsidR="00FA5571" w:rsidRPr="00FE1A1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6229CD" w:rsidRPr="00FE1A1D" w:rsidRDefault="00F70FCB" w:rsidP="00556C3E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 xml:space="preserve">              0</w:t>
      </w:r>
      <w:r w:rsidR="00FA5571" w:rsidRPr="00FE1A1D">
        <w:rPr>
          <w:rFonts w:ascii="標楷體" w:eastAsia="標楷體" w:hAnsi="標楷體" w:hint="eastAsia"/>
          <w:sz w:val="26"/>
          <w:szCs w:val="26"/>
        </w:rPr>
        <w:t>9月12日自台灣</w:t>
      </w:r>
      <w:r w:rsidRPr="00FE1A1D">
        <w:rPr>
          <w:rFonts w:ascii="標楷體" w:eastAsia="標楷體" w:hAnsi="標楷體" w:hint="eastAsia"/>
          <w:sz w:val="26"/>
          <w:szCs w:val="26"/>
        </w:rPr>
        <w:t>桃園機場</w:t>
      </w:r>
      <w:r w:rsidR="00FA5571" w:rsidRPr="00FE1A1D">
        <w:rPr>
          <w:rFonts w:ascii="標楷體" w:eastAsia="標楷體" w:hAnsi="標楷體" w:hint="eastAsia"/>
          <w:sz w:val="26"/>
          <w:szCs w:val="26"/>
        </w:rPr>
        <w:t>出發</w:t>
      </w:r>
      <w:r w:rsidR="00FE1A1D">
        <w:rPr>
          <w:rFonts w:ascii="標楷體" w:eastAsia="標楷體" w:hAnsi="標楷體" w:hint="eastAsia"/>
          <w:sz w:val="26"/>
          <w:szCs w:val="26"/>
        </w:rPr>
        <w:t>；0</w:t>
      </w:r>
      <w:r w:rsidR="00FA5571" w:rsidRPr="00FE1A1D">
        <w:rPr>
          <w:rFonts w:ascii="標楷體" w:eastAsia="標楷體" w:hAnsi="標楷體" w:hint="eastAsia"/>
          <w:sz w:val="26"/>
          <w:szCs w:val="26"/>
        </w:rPr>
        <w:t>9月22日抵達台灣</w:t>
      </w:r>
    </w:p>
    <w:p w:rsidR="006229CD" w:rsidRPr="00FE1A1D" w:rsidRDefault="006229CD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行    程：2014蘇格蘭公投觀</w:t>
      </w:r>
      <w:r w:rsidR="004621C6" w:rsidRPr="00FE1A1D">
        <w:rPr>
          <w:rFonts w:ascii="標楷體" w:eastAsia="標楷體" w:hAnsi="標楷體" w:hint="eastAsia"/>
          <w:sz w:val="26"/>
          <w:szCs w:val="26"/>
        </w:rPr>
        <w:t>察</w:t>
      </w:r>
      <w:r w:rsidRPr="00FE1A1D">
        <w:rPr>
          <w:rFonts w:ascii="標楷體" w:eastAsia="標楷體" w:hAnsi="標楷體" w:hint="eastAsia"/>
          <w:sz w:val="26"/>
          <w:szCs w:val="26"/>
        </w:rPr>
        <w:t>團－蘇格蘭11天</w:t>
      </w:r>
    </w:p>
    <w:p w:rsidR="00FA5571" w:rsidRPr="00FE1A1D" w:rsidRDefault="00FA5571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地</w:t>
      </w:r>
      <w:r w:rsidR="00375B3E" w:rsidRPr="00FE1A1D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E1A1D">
        <w:rPr>
          <w:rFonts w:ascii="標楷體" w:eastAsia="標楷體" w:hAnsi="標楷體" w:hint="eastAsia"/>
          <w:sz w:val="26"/>
          <w:szCs w:val="26"/>
        </w:rPr>
        <w:t>點：</w:t>
      </w:r>
      <w:r w:rsidRPr="00FE1A1D">
        <w:rPr>
          <w:rFonts w:ascii="標楷體" w:eastAsia="標楷體" w:hAnsi="標楷體" w:hint="eastAsia"/>
          <w:b/>
          <w:sz w:val="26"/>
          <w:szCs w:val="26"/>
        </w:rPr>
        <w:t>蘇格蘭</w:t>
      </w:r>
      <w:r w:rsidRPr="00FE1A1D">
        <w:rPr>
          <w:rFonts w:ascii="標楷體" w:eastAsia="標楷體" w:hAnsi="標楷體" w:hint="eastAsia"/>
          <w:sz w:val="26"/>
          <w:szCs w:val="26"/>
        </w:rPr>
        <w:t>。</w:t>
      </w:r>
    </w:p>
    <w:p w:rsidR="004621C6" w:rsidRPr="00FE1A1D" w:rsidRDefault="004621C6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名額限制：</w:t>
      </w:r>
      <w:r w:rsidRPr="00FE1A1D">
        <w:rPr>
          <w:rFonts w:ascii="標楷體" w:eastAsia="標楷體" w:hAnsi="標楷體" w:hint="eastAsia"/>
          <w:b/>
          <w:sz w:val="26"/>
          <w:szCs w:val="26"/>
        </w:rPr>
        <w:t>30人</w:t>
      </w:r>
      <w:r w:rsidRPr="00FE1A1D">
        <w:rPr>
          <w:rFonts w:ascii="標楷體" w:eastAsia="標楷體" w:hAnsi="標楷體" w:hint="eastAsia"/>
          <w:sz w:val="26"/>
          <w:szCs w:val="26"/>
        </w:rPr>
        <w:t>。</w:t>
      </w:r>
      <w:r w:rsidR="0049692A" w:rsidRPr="00FE1A1D">
        <w:rPr>
          <w:rFonts w:ascii="標楷體" w:eastAsia="標楷體" w:hAnsi="標楷體" w:hint="eastAsia"/>
          <w:sz w:val="26"/>
          <w:szCs w:val="26"/>
        </w:rPr>
        <w:t>額滿截止。</w:t>
      </w:r>
    </w:p>
    <w:p w:rsidR="006229CD" w:rsidRPr="00FE1A1D" w:rsidRDefault="006229CD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費    用：每人團費</w:t>
      </w:r>
      <w:r w:rsidR="004E6C74">
        <w:rPr>
          <w:rFonts w:ascii="標楷體" w:eastAsia="標楷體" w:hAnsi="標楷體" w:hint="eastAsia"/>
          <w:b/>
          <w:sz w:val="26"/>
          <w:szCs w:val="26"/>
          <w:u w:val="single"/>
        </w:rPr>
        <w:t>10萬</w:t>
      </w:r>
      <w:r w:rsidRPr="00FE1A1D">
        <w:rPr>
          <w:rFonts w:ascii="標楷體" w:eastAsia="標楷體" w:hAnsi="標楷體" w:hint="eastAsia"/>
          <w:b/>
          <w:sz w:val="26"/>
          <w:szCs w:val="26"/>
          <w:u w:val="single"/>
        </w:rPr>
        <w:t>元</w:t>
      </w:r>
      <w:r w:rsidRPr="00FE1A1D">
        <w:rPr>
          <w:rFonts w:ascii="標楷體" w:eastAsia="標楷體" w:hAnsi="標楷體" w:hint="eastAsia"/>
          <w:sz w:val="26"/>
          <w:szCs w:val="26"/>
        </w:rPr>
        <w:t>整。</w:t>
      </w:r>
    </w:p>
    <w:p w:rsidR="00556C3E" w:rsidRPr="00FE1A1D" w:rsidRDefault="004621C6" w:rsidP="00556C3E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報名截止日期：2014年</w:t>
      </w:r>
      <w:r w:rsidR="0085577B" w:rsidRPr="00FE1A1D">
        <w:rPr>
          <w:rFonts w:ascii="標楷體" w:eastAsia="標楷體" w:hAnsi="標楷體" w:hint="eastAsia"/>
          <w:sz w:val="26"/>
          <w:szCs w:val="26"/>
        </w:rPr>
        <w:t>7</w:t>
      </w:r>
      <w:r w:rsidRPr="00FE1A1D">
        <w:rPr>
          <w:rFonts w:ascii="標楷體" w:eastAsia="標楷體" w:hAnsi="標楷體" w:hint="eastAsia"/>
          <w:sz w:val="26"/>
          <w:szCs w:val="26"/>
        </w:rPr>
        <w:t>月</w:t>
      </w:r>
      <w:r w:rsidR="003B6344" w:rsidRPr="00FE1A1D">
        <w:rPr>
          <w:rFonts w:ascii="標楷體" w:eastAsia="標楷體" w:hAnsi="標楷體" w:hint="eastAsia"/>
          <w:sz w:val="26"/>
          <w:szCs w:val="26"/>
        </w:rPr>
        <w:t>31</w:t>
      </w:r>
      <w:r w:rsidRPr="00FE1A1D">
        <w:rPr>
          <w:rFonts w:ascii="標楷體" w:eastAsia="標楷體" w:hAnsi="標楷體" w:hint="eastAsia"/>
          <w:sz w:val="26"/>
          <w:szCs w:val="26"/>
        </w:rPr>
        <w:t>日(</w:t>
      </w:r>
      <w:r w:rsidR="003B6344" w:rsidRPr="00FE1A1D">
        <w:rPr>
          <w:rFonts w:ascii="標楷體" w:eastAsia="標楷體" w:hAnsi="標楷體" w:hint="eastAsia"/>
          <w:sz w:val="26"/>
          <w:szCs w:val="26"/>
        </w:rPr>
        <w:t>四</w:t>
      </w:r>
      <w:r w:rsidRPr="00FE1A1D">
        <w:rPr>
          <w:rFonts w:ascii="標楷體" w:eastAsia="標楷體" w:hAnsi="標楷體" w:hint="eastAsia"/>
          <w:sz w:val="26"/>
          <w:szCs w:val="26"/>
        </w:rPr>
        <w:t>)下午5:00截止。</w:t>
      </w:r>
    </w:p>
    <w:p w:rsidR="0049692A" w:rsidRPr="00FE1A1D" w:rsidRDefault="00E31601" w:rsidP="00E31601">
      <w:pPr>
        <w:pStyle w:val="a8"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 w:hint="eastAsia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聯絡人：</w:t>
      </w:r>
      <w:proofErr w:type="gramStart"/>
      <w:r w:rsidR="0049692A" w:rsidRPr="00FE1A1D">
        <w:rPr>
          <w:rFonts w:ascii="標楷體" w:eastAsia="標楷體" w:hAnsi="標楷體" w:hint="eastAsia"/>
          <w:sz w:val="26"/>
          <w:szCs w:val="26"/>
        </w:rPr>
        <w:t>教社幹事</w:t>
      </w:r>
      <w:proofErr w:type="gramEnd"/>
      <w:r w:rsidR="0049692A" w:rsidRPr="00FE1A1D">
        <w:rPr>
          <w:rFonts w:ascii="標楷體" w:eastAsia="標楷體" w:hAnsi="標楷體" w:hint="eastAsia"/>
          <w:sz w:val="26"/>
          <w:szCs w:val="26"/>
        </w:rPr>
        <w:t xml:space="preserve"> 林偉聯牧師02-23625282轉155</w:t>
      </w:r>
    </w:p>
    <w:p w:rsidR="00E31601" w:rsidRPr="00FE1A1D" w:rsidRDefault="0049692A" w:rsidP="0049692A">
      <w:pPr>
        <w:pStyle w:val="a8"/>
        <w:spacing w:line="360" w:lineRule="auto"/>
        <w:ind w:leftChars="0"/>
        <w:rPr>
          <w:rStyle w:val="a9"/>
          <w:rFonts w:ascii="標楷體" w:eastAsia="標楷體" w:hAnsi="標楷體" w:hint="eastAsia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 xml:space="preserve">            助理 </w:t>
      </w:r>
      <w:r w:rsidR="00E31601" w:rsidRPr="00FE1A1D">
        <w:rPr>
          <w:rFonts w:ascii="標楷體" w:eastAsia="標楷體" w:hAnsi="標楷體" w:hint="eastAsia"/>
          <w:sz w:val="26"/>
          <w:szCs w:val="26"/>
        </w:rPr>
        <w:t>劉嘉芬姐妹</w:t>
      </w:r>
      <w:r w:rsidR="00FA5571" w:rsidRPr="00FE1A1D">
        <w:rPr>
          <w:rFonts w:ascii="標楷體" w:eastAsia="標楷體" w:hAnsi="標楷體" w:hint="eastAsia"/>
          <w:sz w:val="26"/>
          <w:szCs w:val="26"/>
        </w:rPr>
        <w:t>轉255</w:t>
      </w:r>
      <w:r w:rsidR="00E31601" w:rsidRPr="00FE1A1D">
        <w:rPr>
          <w:rFonts w:ascii="標楷體" w:eastAsia="標楷體" w:hAnsi="標楷體" w:hint="eastAsia"/>
          <w:sz w:val="26"/>
          <w:szCs w:val="26"/>
        </w:rPr>
        <w:t>；society@mail.pct.org.tw</w:t>
      </w:r>
    </w:p>
    <w:p w:rsidR="00FE1A1D" w:rsidRPr="00FE1A1D" w:rsidRDefault="00FE1A1D" w:rsidP="0049692A">
      <w:pPr>
        <w:pStyle w:val="a8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FE1A1D">
        <w:rPr>
          <w:rStyle w:val="a9"/>
          <w:rFonts w:ascii="標楷體" w:eastAsia="標楷體" w:hAnsi="標楷體" w:hint="eastAsia"/>
          <w:sz w:val="26"/>
          <w:szCs w:val="26"/>
          <w:u w:val="none"/>
        </w:rPr>
        <w:t xml:space="preserve">        </w:t>
      </w:r>
      <w:r w:rsidRPr="00FE1A1D">
        <w:rPr>
          <w:rFonts w:ascii="標楷體" w:eastAsia="標楷體" w:hAnsi="標楷體" w:hint="eastAsia"/>
          <w:sz w:val="26"/>
          <w:szCs w:val="26"/>
        </w:rPr>
        <w:t>傳 真：02-2363-2669。</w:t>
      </w:r>
    </w:p>
    <w:p w:rsidR="00FE1A1D" w:rsidRPr="00FE1A1D" w:rsidRDefault="00FE1A1D" w:rsidP="00140924">
      <w:pPr>
        <w:pStyle w:val="a8"/>
        <w:widowControl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  <w:r w:rsidRPr="00FE1A1D">
        <w:rPr>
          <w:rFonts w:ascii="標楷體" w:eastAsia="標楷體" w:hAnsi="標楷體" w:hint="eastAsia"/>
          <w:sz w:val="26"/>
          <w:szCs w:val="26"/>
        </w:rPr>
        <w:t xml:space="preserve">費用繳交方式： </w:t>
      </w:r>
    </w:p>
    <w:tbl>
      <w:tblPr>
        <w:tblW w:w="0" w:type="auto"/>
        <w:jc w:val="center"/>
        <w:tblInd w:w="5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4"/>
      </w:tblGrid>
      <w:tr w:rsidR="00FE1A1D" w:rsidTr="00685012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6524" w:type="dxa"/>
          </w:tcPr>
          <w:p w:rsidR="00FE1A1D" w:rsidRPr="00FE1A1D" w:rsidRDefault="00FE1A1D" w:rsidP="0014092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FE1A1D">
              <w:rPr>
                <w:rFonts w:ascii="標楷體" w:eastAsia="標楷體" w:hAnsi="標楷體" w:hint="eastAsia"/>
                <w:szCs w:val="24"/>
              </w:rPr>
              <w:t>郵局劃撥</w:t>
            </w:r>
            <w:r w:rsidR="00140924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FE1A1D" w:rsidTr="00140924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6524" w:type="dxa"/>
          </w:tcPr>
          <w:p w:rsidR="00FE1A1D" w:rsidRPr="00FE1A1D" w:rsidRDefault="00FE1A1D" w:rsidP="00140924">
            <w:pPr>
              <w:pStyle w:val="a8"/>
              <w:spacing w:line="276" w:lineRule="auto"/>
              <w:ind w:leftChars="193" w:left="463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FE1A1D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FE1A1D">
              <w:rPr>
                <w:rFonts w:ascii="標楷體" w:eastAsia="標楷體" w:hAnsi="標楷體" w:hint="eastAsia"/>
                <w:szCs w:val="24"/>
              </w:rPr>
              <w:t>戶  名：財團法人台灣基督長老教會宣教基金會</w:t>
            </w:r>
          </w:p>
          <w:p w:rsidR="00FE1A1D" w:rsidRPr="00FE1A1D" w:rsidRDefault="00FE1A1D" w:rsidP="00140924">
            <w:pPr>
              <w:pStyle w:val="a8"/>
              <w:spacing w:line="276" w:lineRule="auto"/>
              <w:ind w:leftChars="193" w:left="463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FE1A1D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FE1A1D">
              <w:rPr>
                <w:rFonts w:ascii="標楷體" w:eastAsia="標楷體" w:hAnsi="標楷體" w:hint="eastAsia"/>
                <w:szCs w:val="24"/>
              </w:rPr>
              <w:t>帳  號：1956-6285(註明：2014蘇格蘭公投觀查團)</w:t>
            </w:r>
          </w:p>
        </w:tc>
      </w:tr>
      <w:tr w:rsidR="00140924" w:rsidTr="00140924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6524" w:type="dxa"/>
          </w:tcPr>
          <w:p w:rsidR="00140924" w:rsidRPr="00FE1A1D" w:rsidRDefault="00140924" w:rsidP="0014092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信用卡繳費：請直接向承辦此團之榮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泰行社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接洽。</w:t>
            </w:r>
          </w:p>
        </w:tc>
      </w:tr>
    </w:tbl>
    <w:p w:rsidR="00F70FCB" w:rsidRPr="00FE1A1D" w:rsidRDefault="00F70FCB" w:rsidP="00F70FCB">
      <w:pPr>
        <w:pStyle w:val="a8"/>
        <w:widowControl/>
        <w:numPr>
          <w:ilvl w:val="0"/>
          <w:numId w:val="8"/>
        </w:numPr>
        <w:spacing w:line="360" w:lineRule="auto"/>
        <w:ind w:leftChars="0" w:hanging="54"/>
        <w:rPr>
          <w:rFonts w:ascii="標楷體" w:eastAsia="標楷體" w:hAnsi="標楷體" w:hint="eastAsia"/>
          <w:sz w:val="26"/>
          <w:szCs w:val="26"/>
        </w:rPr>
      </w:pPr>
      <w:r w:rsidRPr="00FE1A1D">
        <w:rPr>
          <w:rFonts w:ascii="標楷體" w:eastAsia="標楷體" w:hAnsi="標楷體" w:hint="eastAsia"/>
          <w:sz w:val="26"/>
          <w:szCs w:val="26"/>
        </w:rPr>
        <w:t>如須申辦</w:t>
      </w:r>
      <w:r w:rsidR="00140924">
        <w:rPr>
          <w:rFonts w:ascii="標楷體" w:eastAsia="標楷體" w:hAnsi="標楷體" w:hint="eastAsia"/>
          <w:sz w:val="26"/>
          <w:szCs w:val="26"/>
        </w:rPr>
        <w:t>或更換</w:t>
      </w:r>
      <w:r w:rsidRPr="00FE1A1D">
        <w:rPr>
          <w:rFonts w:ascii="標楷體" w:eastAsia="標楷體" w:hAnsi="標楷體" w:hint="eastAsia"/>
          <w:sz w:val="26"/>
          <w:szCs w:val="26"/>
        </w:rPr>
        <w:t>護照，請直接與承辦此團的榮太旅行社聯絡。</w:t>
      </w:r>
    </w:p>
    <w:p w:rsidR="00F70FCB" w:rsidRDefault="00F70FCB" w:rsidP="00F70FCB">
      <w:pPr>
        <w:widowControl/>
        <w:rPr>
          <w:b/>
        </w:rPr>
      </w:pPr>
      <w:r w:rsidRPr="00FE1A1D">
        <w:rPr>
          <w:rFonts w:ascii="標楷體" w:eastAsia="標楷體" w:hAnsi="標楷體" w:hint="eastAsia"/>
          <w:sz w:val="26"/>
          <w:szCs w:val="26"/>
        </w:rPr>
        <w:t xml:space="preserve">  </w:t>
      </w:r>
      <w:r w:rsidR="0049692A" w:rsidRPr="00FE1A1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FE1A1D">
        <w:rPr>
          <w:rFonts w:ascii="標楷體" w:eastAsia="標楷體" w:hAnsi="標楷體" w:hint="eastAsia"/>
          <w:sz w:val="26"/>
          <w:szCs w:val="26"/>
        </w:rPr>
        <w:t>電話：02-25367542洽黃奕峰先生。</w:t>
      </w:r>
      <w:r w:rsidRPr="00FE1A1D">
        <w:rPr>
          <w:rFonts w:ascii="標楷體" w:eastAsia="標楷體" w:hAnsi="標楷體"/>
          <w:b/>
          <w:sz w:val="26"/>
          <w:szCs w:val="26"/>
        </w:rPr>
        <w:br w:type="page"/>
      </w:r>
    </w:p>
    <w:p w:rsidR="008A404D" w:rsidRDefault="00556C3E" w:rsidP="00556C3E">
      <w:pPr>
        <w:pStyle w:val="a8"/>
        <w:numPr>
          <w:ilvl w:val="0"/>
          <w:numId w:val="8"/>
        </w:numPr>
        <w:spacing w:line="276" w:lineRule="auto"/>
        <w:ind w:leftChars="0" w:hanging="54"/>
      </w:pPr>
      <w:r w:rsidRPr="00140924">
        <w:rPr>
          <w:rFonts w:ascii="標楷體" w:eastAsia="標楷體" w:hAnsi="標楷體" w:hint="eastAsia"/>
          <w:sz w:val="26"/>
          <w:szCs w:val="26"/>
        </w:rPr>
        <w:lastRenderedPageBreak/>
        <w:t>預定</w:t>
      </w:r>
      <w:r w:rsidR="006229CD" w:rsidRPr="00140924">
        <w:rPr>
          <w:rFonts w:ascii="標楷體" w:eastAsia="標楷體" w:hAnsi="標楷體" w:hint="eastAsia"/>
          <w:sz w:val="26"/>
          <w:szCs w:val="26"/>
        </w:rPr>
        <w:t>行程：</w:t>
      </w:r>
    </w:p>
    <w:tbl>
      <w:tblPr>
        <w:tblW w:w="8161" w:type="dxa"/>
        <w:tblInd w:w="3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1"/>
      </w:tblGrid>
      <w:tr w:rsidR="004669E9" w:rsidTr="0049692A">
        <w:trPr>
          <w:trHeight w:val="614"/>
        </w:trPr>
        <w:tc>
          <w:tcPr>
            <w:tcW w:w="8161" w:type="dxa"/>
            <w:vAlign w:val="center"/>
          </w:tcPr>
          <w:p w:rsidR="004669E9" w:rsidRDefault="004669E9" w:rsidP="008001DA">
            <w:pPr>
              <w:jc w:val="both"/>
            </w:pPr>
            <w:r>
              <w:rPr>
                <w:rFonts w:hint="eastAsia"/>
              </w:rPr>
              <w:t>9/12(Fri)</w:t>
            </w:r>
            <w:r w:rsidR="0070247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Departure</w:t>
            </w:r>
            <w:r w:rsidR="00221928">
              <w:rPr>
                <w:rFonts w:hint="eastAsia"/>
              </w:rPr>
              <w:t>桃園機場出發</w:t>
            </w:r>
          </w:p>
        </w:tc>
      </w:tr>
      <w:tr w:rsidR="004669E9" w:rsidTr="0049692A">
        <w:trPr>
          <w:trHeight w:val="538"/>
        </w:trPr>
        <w:tc>
          <w:tcPr>
            <w:tcW w:w="8161" w:type="dxa"/>
            <w:vAlign w:val="center"/>
          </w:tcPr>
          <w:p w:rsidR="004669E9" w:rsidRDefault="004669E9" w:rsidP="008001DA">
            <w:pPr>
              <w:jc w:val="both"/>
            </w:pPr>
            <w:r>
              <w:rPr>
                <w:rFonts w:hint="eastAsia"/>
              </w:rPr>
              <w:t>9/13(Sat)12:00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>Rest and Worship</w:t>
            </w:r>
            <w:r>
              <w:rPr>
                <w:rFonts w:hint="eastAsia"/>
              </w:rPr>
              <w:t>(Hotel Check-in)</w:t>
            </w:r>
          </w:p>
        </w:tc>
      </w:tr>
      <w:tr w:rsidR="004669E9" w:rsidTr="0049692A">
        <w:trPr>
          <w:trHeight w:val="1035"/>
        </w:trPr>
        <w:tc>
          <w:tcPr>
            <w:tcW w:w="8161" w:type="dxa"/>
            <w:vAlign w:val="center"/>
          </w:tcPr>
          <w:p w:rsidR="00221928" w:rsidRDefault="004669E9" w:rsidP="008001DA">
            <w:pPr>
              <w:ind w:left="2410" w:hangingChars="1004" w:hanging="2410"/>
              <w:jc w:val="both"/>
            </w:pPr>
            <w:r>
              <w:rPr>
                <w:rFonts w:hint="eastAsia"/>
              </w:rPr>
              <w:t>9/14(Sun)</w:t>
            </w:r>
            <w:r>
              <w:rPr>
                <w:rFonts w:hint="eastAsia"/>
              </w:rPr>
              <w:tab/>
            </w:r>
            <w:r w:rsidRPr="006229CD">
              <w:t>Orientation in Edinburgh Church of Scotland Office</w:t>
            </w:r>
            <w:r>
              <w:rPr>
                <w:rFonts w:hint="eastAsia"/>
              </w:rPr>
              <w:t>禮拜</w:t>
            </w:r>
          </w:p>
          <w:p w:rsidR="004669E9" w:rsidRDefault="00221928" w:rsidP="008001DA">
            <w:pPr>
              <w:ind w:left="2410" w:hangingChars="1004" w:hanging="2410"/>
              <w:jc w:val="both"/>
            </w:pPr>
            <w:r>
              <w:rPr>
                <w:rFonts w:hint="eastAsia"/>
              </w:rPr>
              <w:t xml:space="preserve">                    </w:t>
            </w:r>
            <w:r w:rsidR="004669E9">
              <w:rPr>
                <w:rFonts w:hint="eastAsia"/>
              </w:rPr>
              <w:t>參觀當地教會禮拜，體驗不同教會形式。</w:t>
            </w:r>
          </w:p>
          <w:p w:rsidR="004669E9" w:rsidRDefault="004669E9" w:rsidP="008001DA">
            <w:pPr>
              <w:ind w:left="75"/>
              <w:jc w:val="both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AD716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AD716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Free time &amp; </w:t>
            </w:r>
            <w:r>
              <w:rPr>
                <w:rFonts w:hint="eastAsia"/>
              </w:rPr>
              <w:t>認識環境</w:t>
            </w:r>
          </w:p>
        </w:tc>
      </w:tr>
      <w:tr w:rsidR="004669E9" w:rsidTr="0049692A">
        <w:trPr>
          <w:trHeight w:val="936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2412" w:hangingChars="1004" w:hanging="2412"/>
              <w:jc w:val="center"/>
            </w:pPr>
            <w:r w:rsidRPr="006229CD">
              <w:rPr>
                <w:b/>
              </w:rPr>
              <w:t>9/15-1</w:t>
            </w:r>
            <w:r w:rsidR="00556C3E">
              <w:rPr>
                <w:rFonts w:hint="eastAsia"/>
                <w:b/>
              </w:rPr>
              <w:t>6</w:t>
            </w:r>
            <w:r w:rsidRPr="006229CD">
              <w:rPr>
                <w:b/>
              </w:rPr>
              <w:t xml:space="preserve">  Visits various parts of Scotland in small teams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分組參訪</w:t>
            </w:r>
            <w:r>
              <w:rPr>
                <w:rFonts w:hint="eastAsia"/>
                <w:b/>
              </w:rPr>
              <w:t>)</w:t>
            </w:r>
          </w:p>
        </w:tc>
      </w:tr>
      <w:tr w:rsidR="004669E9" w:rsidTr="0049692A">
        <w:trPr>
          <w:trHeight w:val="2550"/>
        </w:trPr>
        <w:tc>
          <w:tcPr>
            <w:tcW w:w="8161" w:type="dxa"/>
            <w:vAlign w:val="center"/>
          </w:tcPr>
          <w:p w:rsidR="00556C3E" w:rsidRDefault="004669E9" w:rsidP="00556C3E">
            <w:pPr>
              <w:ind w:left="2410" w:hangingChars="1004" w:hanging="2410"/>
            </w:pPr>
            <w:r>
              <w:rPr>
                <w:rFonts w:hint="eastAsia"/>
              </w:rPr>
              <w:t>Orientation 1, Church and Society Council (</w:t>
            </w:r>
            <w:r>
              <w:rPr>
                <w:rFonts w:hint="eastAsia"/>
              </w:rPr>
              <w:t>機制及過程</w:t>
            </w:r>
            <w:r>
              <w:rPr>
                <w:rFonts w:hint="eastAsia"/>
              </w:rPr>
              <w:t>)</w:t>
            </w:r>
          </w:p>
          <w:p w:rsidR="004669E9" w:rsidRDefault="004669E9" w:rsidP="00556C3E">
            <w:r>
              <w:rPr>
                <w:rFonts w:hint="eastAsia"/>
              </w:rPr>
              <w:t>透過蘇格蘭教會教社委員會的介紹，讓我們了解教會如何形塑獨立公投的價值，將信徒期待新國家的形象，具體向蘇格蘭社會呈現。</w:t>
            </w:r>
          </w:p>
          <w:p w:rsidR="004669E9" w:rsidRDefault="004669E9" w:rsidP="00556C3E">
            <w:pPr>
              <w:ind w:left="46" w:hangingChars="19" w:hanging="46"/>
            </w:pPr>
            <w:r>
              <w:rPr>
                <w:rFonts w:hint="eastAsia"/>
              </w:rPr>
              <w:tab/>
              <w:t xml:space="preserve">Orientation 2, </w:t>
            </w:r>
            <w:r>
              <w:rPr>
                <w:rFonts w:hint="eastAsia"/>
              </w:rPr>
              <w:t>神學觀點、歷史背景與現況分析</w:t>
            </w:r>
            <w:r>
              <w:br/>
            </w:r>
            <w:r>
              <w:rPr>
                <w:rFonts w:hint="eastAsia"/>
              </w:rPr>
              <w:t>當教會將公投議題列入總會議案後，整個神學反省的過程處理過哪些範疇，有無教會歷史或文化脈絡可供探討。</w:t>
            </w:r>
          </w:p>
        </w:tc>
      </w:tr>
      <w:tr w:rsidR="004669E9" w:rsidTr="0049692A">
        <w:trPr>
          <w:trHeight w:val="2355"/>
        </w:trPr>
        <w:tc>
          <w:tcPr>
            <w:tcW w:w="8161" w:type="dxa"/>
            <w:vAlign w:val="center"/>
          </w:tcPr>
          <w:p w:rsidR="004669E9" w:rsidRDefault="004669E9" w:rsidP="00556C3E">
            <w:pPr>
              <w:ind w:left="46" w:hangingChars="19" w:hanging="46"/>
            </w:pPr>
            <w:r>
              <w:rPr>
                <w:rFonts w:hint="eastAsia"/>
              </w:rPr>
              <w:tab/>
              <w:t xml:space="preserve">Orientation 3, </w:t>
            </w:r>
            <w:r>
              <w:rPr>
                <w:rFonts w:hint="eastAsia"/>
              </w:rPr>
              <w:t>政黨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社會脈絡與政治背景及現況</w:t>
            </w:r>
            <w:r>
              <w:rPr>
                <w:rFonts w:hint="eastAsia"/>
              </w:rPr>
              <w:t>)</w:t>
            </w:r>
            <w:r>
              <w:br/>
            </w:r>
            <w:r>
              <w:rPr>
                <w:rFonts w:hint="eastAsia"/>
              </w:rPr>
              <w:t>政黨在獨立公投議題上有甚麼不同主張，其立論基礎為何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民眾的心聲為何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各政黨推動的方式介紹。</w:t>
            </w:r>
          </w:p>
          <w:p w:rsidR="004669E9" w:rsidRDefault="004669E9" w:rsidP="00556C3E">
            <w:pPr>
              <w:ind w:left="46" w:hangingChars="19" w:hanging="46"/>
            </w:pPr>
            <w:r>
              <w:rPr>
                <w:rFonts w:hint="eastAsia"/>
              </w:rPr>
              <w:t>Orientation 4, NGO (</w:t>
            </w:r>
            <w:r>
              <w:rPr>
                <w:rFonts w:hint="eastAsia"/>
              </w:rPr>
              <w:t>公民觀點</w:t>
            </w:r>
            <w:r>
              <w:rPr>
                <w:rFonts w:hint="eastAsia"/>
              </w:rPr>
              <w:t>)</w:t>
            </w:r>
            <w:r>
              <w:br/>
            </w:r>
            <w:r w:rsidRPr="0049692A">
              <w:rPr>
                <w:rFonts w:hint="eastAsia"/>
              </w:rPr>
              <w:t>NGO</w:t>
            </w:r>
            <w:r w:rsidRPr="0049692A">
              <w:rPr>
                <w:rFonts w:hint="eastAsia"/>
              </w:rPr>
              <w:t>在獨立公投上扮演的腳色，那些公共議題引發追求獨立的需求，反對的聲音為何</w:t>
            </w:r>
            <w:r w:rsidRPr="0049692A">
              <w:rPr>
                <w:rFonts w:hint="eastAsia"/>
              </w:rPr>
              <w:t>?NGO</w:t>
            </w:r>
            <w:r w:rsidRPr="0049692A">
              <w:rPr>
                <w:rFonts w:hint="eastAsia"/>
              </w:rPr>
              <w:t>有哪些與獨立公投相關的主張。</w:t>
            </w:r>
          </w:p>
        </w:tc>
      </w:tr>
      <w:tr w:rsidR="004669E9" w:rsidTr="00140924">
        <w:trPr>
          <w:trHeight w:val="1224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2410" w:hangingChars="1004" w:hanging="2410"/>
              <w:jc w:val="both"/>
            </w:pPr>
            <w:r>
              <w:rPr>
                <w:rFonts w:hint="eastAsia"/>
              </w:rPr>
              <w:t>9/17(Wed)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參訪行程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參觀蘇格蘭教會國會辦公室，了解教會與</w:t>
            </w:r>
            <w:proofErr w:type="gramStart"/>
            <w:r>
              <w:rPr>
                <w:rFonts w:hint="eastAsia"/>
              </w:rPr>
              <w:t>國會間的溝通</w:t>
            </w:r>
            <w:proofErr w:type="gramEnd"/>
            <w:r>
              <w:rPr>
                <w:rFonts w:hint="eastAsia"/>
              </w:rPr>
              <w:t>與運作模式；拜訪國會議員；參觀積極投入公投之</w:t>
            </w:r>
            <w:r>
              <w:rPr>
                <w:rFonts w:hint="eastAsia"/>
              </w:rPr>
              <w:t>NGO</w:t>
            </w:r>
            <w:r>
              <w:rPr>
                <w:rFonts w:hint="eastAsia"/>
              </w:rPr>
              <w:t>。下午返回</w:t>
            </w:r>
            <w:r w:rsidRPr="005C6593">
              <w:t>All teams Return to Edinburgh</w:t>
            </w:r>
          </w:p>
        </w:tc>
      </w:tr>
      <w:tr w:rsidR="004669E9" w:rsidTr="00140924">
        <w:trPr>
          <w:trHeight w:val="830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2410" w:hangingChars="1004" w:hanging="2410"/>
              <w:jc w:val="both"/>
            </w:pPr>
            <w:r>
              <w:rPr>
                <w:rFonts w:hint="eastAsia"/>
              </w:rPr>
              <w:t>9/18(Thu)</w:t>
            </w:r>
            <w:r>
              <w:rPr>
                <w:rFonts w:hint="eastAsia"/>
              </w:rPr>
              <w:tab/>
            </w:r>
            <w:r>
              <w:t>Election Monitoring</w:t>
            </w:r>
            <w:r w:rsidR="00556C3E">
              <w:rPr>
                <w:rFonts w:hint="eastAsia"/>
              </w:rPr>
              <w:t>選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工作參訪投票當日，透過解說人員介紹，讓我們了解公投進行過程</w:t>
            </w:r>
          </w:p>
        </w:tc>
      </w:tr>
      <w:tr w:rsidR="004669E9" w:rsidTr="0049692A">
        <w:trPr>
          <w:trHeight w:val="872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2410" w:hangingChars="1004" w:hanging="2410"/>
              <w:jc w:val="both"/>
            </w:pPr>
            <w:r>
              <w:rPr>
                <w:rFonts w:hint="eastAsia"/>
              </w:rPr>
              <w:t>9/19(Fri)</w:t>
            </w:r>
            <w:r>
              <w:rPr>
                <w:rFonts w:hint="eastAsia"/>
              </w:rPr>
              <w:tab/>
            </w:r>
            <w:r>
              <w:t>Results announced</w:t>
            </w:r>
            <w:r w:rsidR="00556C3E">
              <w:rPr>
                <w:rFonts w:hint="eastAsia"/>
              </w:rPr>
              <w:t>選</w:t>
            </w:r>
            <w:r w:rsidR="00221928">
              <w:rPr>
                <w:rFonts w:hint="eastAsia"/>
              </w:rPr>
              <w:t>後觀察</w:t>
            </w:r>
            <w:r w:rsidR="00221928">
              <w:rPr>
                <w:rFonts w:hint="eastAsia"/>
              </w:rPr>
              <w:t>(</w:t>
            </w:r>
            <w:r w:rsidR="00221928">
              <w:rPr>
                <w:rFonts w:hint="eastAsia"/>
              </w:rPr>
              <w:t>反省與總結</w:t>
            </w:r>
            <w:r w:rsidR="00221928">
              <w:rPr>
                <w:rFonts w:hint="eastAsia"/>
              </w:rPr>
              <w:t>)</w:t>
            </w:r>
            <w:r>
              <w:t>and possibility of going back</w:t>
            </w:r>
            <w:r w:rsidR="00221928">
              <w:rPr>
                <w:rFonts w:hint="eastAsia"/>
              </w:rPr>
              <w:t xml:space="preserve"> </w:t>
            </w:r>
            <w:r>
              <w:t>to the townships.</w:t>
            </w:r>
          </w:p>
        </w:tc>
      </w:tr>
      <w:tr w:rsidR="004669E9" w:rsidTr="00140924">
        <w:trPr>
          <w:trHeight w:val="682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75"/>
              <w:jc w:val="both"/>
            </w:pPr>
            <w:r>
              <w:rPr>
                <w:rFonts w:hint="eastAsia"/>
              </w:rPr>
              <w:t>9/20(Sat)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Free Time (City Tour)</w:t>
            </w:r>
          </w:p>
        </w:tc>
      </w:tr>
      <w:tr w:rsidR="004669E9" w:rsidTr="00140924">
        <w:trPr>
          <w:trHeight w:val="660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75"/>
              <w:jc w:val="both"/>
            </w:pPr>
            <w:r>
              <w:rPr>
                <w:rFonts w:hint="eastAsia"/>
              </w:rPr>
              <w:t xml:space="preserve">9/21(Sun)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Pr="005C6593">
              <w:t>Return to Edinburgh for Debrief</w:t>
            </w:r>
          </w:p>
        </w:tc>
      </w:tr>
      <w:tr w:rsidR="004669E9" w:rsidTr="00140924">
        <w:trPr>
          <w:trHeight w:val="922"/>
        </w:trPr>
        <w:tc>
          <w:tcPr>
            <w:tcW w:w="8161" w:type="dxa"/>
            <w:vAlign w:val="center"/>
          </w:tcPr>
          <w:p w:rsidR="004669E9" w:rsidRDefault="004669E9" w:rsidP="008001DA">
            <w:pPr>
              <w:ind w:left="75"/>
              <w:jc w:val="both"/>
            </w:pPr>
            <w:r>
              <w:rPr>
                <w:rFonts w:hint="eastAsia"/>
              </w:rPr>
              <w:t>9/22(Mon)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70247B">
              <w:rPr>
                <w:rFonts w:hint="eastAsia"/>
              </w:rPr>
              <w:t xml:space="preserve">    </w:t>
            </w:r>
            <w:r>
              <w:t>Departure</w:t>
            </w:r>
          </w:p>
        </w:tc>
      </w:tr>
    </w:tbl>
    <w:p w:rsidR="00AD716C" w:rsidRDefault="00AD716C">
      <w:pPr>
        <w:widowControl/>
      </w:pPr>
      <w:r>
        <w:br w:type="page"/>
      </w:r>
    </w:p>
    <w:p w:rsidR="005C6593" w:rsidRPr="005C6593" w:rsidRDefault="006D5523" w:rsidP="006D5523">
      <w:pPr>
        <w:spacing w:beforeLines="50" w:before="180" w:afterLines="30" w:after="108" w:line="370" w:lineRule="exact"/>
        <w:jc w:val="center"/>
        <w:rPr>
          <w:rFonts w:ascii="Segoe UI" w:eastAsia="華康行楷體W5(P)" w:hAnsi="Segoe UI" w:cs="Segoe UI"/>
          <w:bCs/>
          <w:sz w:val="36"/>
          <w:szCs w:val="36"/>
        </w:rPr>
      </w:pPr>
      <w:r w:rsidRPr="006D5523">
        <w:rPr>
          <w:rFonts w:ascii="Segoe UI" w:eastAsia="華康行楷體W5(P)" w:hAnsi="Segoe UI" w:cs="Segoe UI" w:hint="eastAsia"/>
          <w:bCs/>
          <w:sz w:val="36"/>
          <w:szCs w:val="36"/>
        </w:rPr>
        <w:lastRenderedPageBreak/>
        <w:t>2014</w:t>
      </w:r>
      <w:r w:rsidRPr="006D5523">
        <w:rPr>
          <w:rFonts w:ascii="Segoe UI" w:eastAsia="華康行楷體W5(P)" w:hAnsi="Segoe UI" w:cs="Segoe UI" w:hint="eastAsia"/>
          <w:bCs/>
          <w:sz w:val="36"/>
          <w:szCs w:val="36"/>
        </w:rPr>
        <w:t>蘇格蘭公投觀</w:t>
      </w:r>
      <w:r w:rsidR="00556C3E">
        <w:rPr>
          <w:rFonts w:ascii="Segoe UI" w:eastAsia="華康行楷體W5(P)" w:hAnsi="Segoe UI" w:cs="Segoe UI" w:hint="eastAsia"/>
          <w:bCs/>
          <w:sz w:val="36"/>
          <w:szCs w:val="36"/>
        </w:rPr>
        <w:t>察</w:t>
      </w:r>
      <w:r w:rsidRPr="006D5523">
        <w:rPr>
          <w:rFonts w:ascii="Segoe UI" w:eastAsia="華康行楷體W5(P)" w:hAnsi="Segoe UI" w:cs="Segoe UI" w:hint="eastAsia"/>
          <w:bCs/>
          <w:sz w:val="36"/>
          <w:szCs w:val="36"/>
        </w:rPr>
        <w:t>團</w:t>
      </w:r>
      <w:r w:rsidR="005C6593" w:rsidRPr="005C6593">
        <w:rPr>
          <w:rFonts w:ascii="Segoe UI" w:eastAsia="華康行楷體W5(P)" w:hAnsi="Segoe UI" w:cs="Segoe UI"/>
          <w:bCs/>
          <w:sz w:val="36"/>
          <w:szCs w:val="36"/>
        </w:rPr>
        <w:t>報</w:t>
      </w:r>
      <w:r w:rsidR="005C6593" w:rsidRPr="005C6593">
        <w:rPr>
          <w:rFonts w:ascii="Segoe UI" w:eastAsia="華康行楷體W5(P)" w:hAnsi="Segoe UI" w:cs="Segoe UI" w:hint="eastAsia"/>
          <w:bCs/>
          <w:sz w:val="36"/>
          <w:szCs w:val="36"/>
        </w:rPr>
        <w:t xml:space="preserve"> </w:t>
      </w:r>
      <w:r w:rsidR="005C6593" w:rsidRPr="005C6593">
        <w:rPr>
          <w:rFonts w:ascii="Segoe UI" w:eastAsia="華康行楷體W5(P)" w:hAnsi="Segoe UI" w:cs="Segoe UI"/>
          <w:bCs/>
          <w:sz w:val="36"/>
          <w:szCs w:val="36"/>
        </w:rPr>
        <w:t>名</w:t>
      </w:r>
      <w:r w:rsidR="005C6593" w:rsidRPr="005C6593">
        <w:rPr>
          <w:rFonts w:ascii="Segoe UI" w:eastAsia="華康行楷體W5(P)" w:hAnsi="Segoe UI" w:cs="Segoe UI" w:hint="eastAsia"/>
          <w:bCs/>
          <w:sz w:val="36"/>
          <w:szCs w:val="36"/>
        </w:rPr>
        <w:t xml:space="preserve"> </w:t>
      </w:r>
      <w:r w:rsidR="005C6593" w:rsidRPr="005C6593">
        <w:rPr>
          <w:rFonts w:ascii="Segoe UI" w:eastAsia="華康行楷體W5(P)" w:hAnsi="Segoe UI" w:cs="Segoe UI"/>
          <w:bCs/>
          <w:sz w:val="36"/>
          <w:szCs w:val="36"/>
        </w:rPr>
        <w:t>表</w:t>
      </w:r>
    </w:p>
    <w:p w:rsidR="005C6593" w:rsidRPr="005C6593" w:rsidRDefault="005C6593" w:rsidP="005C6593">
      <w:pPr>
        <w:spacing w:line="360" w:lineRule="exact"/>
        <w:jc w:val="center"/>
        <w:rPr>
          <w:rFonts w:ascii="Segoe UI" w:eastAsia="華康行楷體W5(P)" w:hAnsi="Segoe UI" w:cs="Segoe UI"/>
          <w:szCs w:val="24"/>
        </w:rPr>
      </w:pPr>
      <w:proofErr w:type="gramStart"/>
      <w:r w:rsidRPr="005C6593">
        <w:rPr>
          <w:rFonts w:ascii="Segoe UI" w:eastAsia="華康行楷體W5(P)" w:hAnsi="Segoe UI" w:cs="Segoe UI"/>
          <w:szCs w:val="24"/>
        </w:rPr>
        <w:t>【</w:t>
      </w:r>
      <w:proofErr w:type="gramEnd"/>
      <w:r w:rsidRPr="005C6593">
        <w:rPr>
          <w:rFonts w:ascii="Segoe UI" w:eastAsia="華康行楷體W5(P)" w:hAnsi="Segoe UI" w:cs="Segoe UI"/>
          <w:szCs w:val="24"/>
        </w:rPr>
        <w:t>出發日期：</w:t>
      </w:r>
      <w:r w:rsidRPr="005C6593">
        <w:rPr>
          <w:rFonts w:ascii="Segoe UI" w:eastAsia="華康行楷體W5(P)" w:hAnsi="Segoe UI" w:cs="Segoe UI"/>
          <w:szCs w:val="24"/>
        </w:rPr>
        <w:t>201</w:t>
      </w:r>
      <w:r w:rsidRPr="005C6593">
        <w:rPr>
          <w:rFonts w:ascii="Segoe UI" w:eastAsia="華康行楷體W5(P)" w:hAnsi="Segoe UI" w:cs="Segoe UI" w:hint="eastAsia"/>
          <w:szCs w:val="24"/>
        </w:rPr>
        <w:t>3</w:t>
      </w:r>
      <w:r w:rsidRPr="005C6593">
        <w:rPr>
          <w:rFonts w:ascii="Segoe UI" w:eastAsia="華康行楷體W5(P)" w:hAnsi="Segoe UI" w:cs="Segoe UI"/>
          <w:szCs w:val="24"/>
        </w:rPr>
        <w:t>年</w:t>
      </w:r>
      <w:r w:rsidRPr="005C6593">
        <w:rPr>
          <w:rFonts w:ascii="Segoe UI" w:eastAsia="華康行楷體W5(P)" w:hAnsi="Segoe UI" w:cs="Segoe UI"/>
          <w:szCs w:val="24"/>
        </w:rPr>
        <w:t>9</w:t>
      </w:r>
      <w:r w:rsidRPr="005C6593">
        <w:rPr>
          <w:rFonts w:ascii="Segoe UI" w:eastAsia="華康行楷體W5(P)" w:hAnsi="Segoe UI" w:cs="Segoe UI"/>
          <w:szCs w:val="24"/>
        </w:rPr>
        <w:t>月</w:t>
      </w:r>
      <w:r w:rsidRPr="005C6593">
        <w:rPr>
          <w:rFonts w:ascii="Segoe UI" w:eastAsia="華康行楷體W5(P)" w:hAnsi="Segoe UI" w:cs="Segoe UI"/>
          <w:szCs w:val="24"/>
        </w:rPr>
        <w:t>1</w:t>
      </w:r>
      <w:r w:rsidRPr="005C6593">
        <w:rPr>
          <w:rFonts w:ascii="Segoe UI" w:eastAsia="華康行楷體W5(P)" w:hAnsi="Segoe UI" w:cs="Segoe UI" w:hint="eastAsia"/>
          <w:szCs w:val="24"/>
        </w:rPr>
        <w:t>2</w:t>
      </w:r>
      <w:r w:rsidRPr="005C6593">
        <w:rPr>
          <w:rFonts w:ascii="Segoe UI" w:eastAsia="華康行楷體W5(P)" w:hAnsi="Segoe UI" w:cs="Segoe UI"/>
          <w:szCs w:val="24"/>
        </w:rPr>
        <w:t>日</w:t>
      </w:r>
      <w:r w:rsidR="006D5523">
        <w:rPr>
          <w:rFonts w:ascii="Segoe UI" w:eastAsia="華康行楷體W5(P)" w:hAnsi="Segoe UI" w:cs="Segoe UI" w:hint="eastAsia"/>
          <w:szCs w:val="24"/>
        </w:rPr>
        <w:t>(</w:t>
      </w:r>
      <w:r w:rsidR="006D5523">
        <w:rPr>
          <w:rFonts w:ascii="Segoe UI" w:eastAsia="華康行楷體W5(P)" w:hAnsi="Segoe UI" w:cs="Segoe UI" w:hint="eastAsia"/>
          <w:szCs w:val="24"/>
        </w:rPr>
        <w:t>五</w:t>
      </w:r>
      <w:r w:rsidR="006D5523">
        <w:rPr>
          <w:rFonts w:ascii="Segoe UI" w:eastAsia="華康行楷體W5(P)" w:hAnsi="Segoe UI" w:cs="Segoe UI" w:hint="eastAsia"/>
          <w:szCs w:val="24"/>
        </w:rPr>
        <w:t>)</w:t>
      </w:r>
      <w:proofErr w:type="gramStart"/>
      <w:r w:rsidRPr="005C6593">
        <w:rPr>
          <w:rFonts w:ascii="Segoe UI" w:eastAsia="華康行楷體W5(P)" w:hAnsi="Segoe UI" w:cs="Segoe UI"/>
          <w:szCs w:val="24"/>
        </w:rPr>
        <w:t>】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2704"/>
        <w:gridCol w:w="1700"/>
        <w:gridCol w:w="432"/>
        <w:gridCol w:w="2306"/>
      </w:tblGrid>
      <w:tr w:rsidR="005C6593" w:rsidRPr="005C6593" w:rsidTr="005C6593">
        <w:trPr>
          <w:cantSplit/>
          <w:trHeight w:val="380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93" w:rsidRPr="005C6593" w:rsidRDefault="004669E9" w:rsidP="004669E9">
            <w:pPr>
              <w:spacing w:line="460" w:lineRule="exact"/>
              <w:rPr>
                <w:rFonts w:ascii="Tahoma" w:eastAsia="華康細黑體(P)" w:hAnsi="Tahoma" w:cs="Tahoma"/>
                <w:szCs w:val="24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報名日期：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3" w:rsidRPr="005C6593" w:rsidRDefault="004669E9" w:rsidP="004669E9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>
              <w:rPr>
                <w:rFonts w:ascii="Tahoma" w:eastAsia="華康細黑體(P)" w:hAnsi="Tahoma" w:cs="Tahoma" w:hint="eastAsia"/>
                <w:sz w:val="22"/>
              </w:rPr>
              <w:t>中區會</w:t>
            </w:r>
            <w:r>
              <w:rPr>
                <w:rFonts w:ascii="Tahoma" w:eastAsia="華康細黑體(P)" w:hAnsi="Tahoma" w:cs="Tahoma" w:hint="eastAsia"/>
                <w:sz w:val="22"/>
              </w:rPr>
              <w:t>/</w:t>
            </w:r>
            <w:r>
              <w:rPr>
                <w:rFonts w:ascii="Tahoma" w:eastAsia="華康細黑體(P)" w:hAnsi="Tahoma" w:cs="Tahoma" w:hint="eastAsia"/>
                <w:sz w:val="22"/>
              </w:rPr>
              <w:t>教會</w:t>
            </w:r>
            <w:r>
              <w:rPr>
                <w:rFonts w:ascii="Tahoma" w:eastAsia="華康細黑體(P)" w:hAnsi="Tahoma" w:cs="Tahoma" w:hint="eastAsia"/>
                <w:sz w:val="22"/>
              </w:rPr>
              <w:t>/</w:t>
            </w:r>
            <w:r>
              <w:rPr>
                <w:rFonts w:ascii="Tahoma" w:eastAsia="華康細黑體(P)" w:hAnsi="Tahoma" w:cs="Tahoma" w:hint="eastAsia"/>
                <w:sz w:val="22"/>
              </w:rPr>
              <w:t>機構：</w:t>
            </w:r>
          </w:p>
        </w:tc>
      </w:tr>
      <w:tr w:rsidR="005C6593" w:rsidRPr="005C6593" w:rsidTr="005C6593">
        <w:trPr>
          <w:cantSplit/>
          <w:trHeight w:val="289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中文姓名</w:t>
            </w:r>
          </w:p>
        </w:tc>
        <w:tc>
          <w:tcPr>
            <w:tcW w:w="1633" w:type="pct"/>
            <w:tcBorders>
              <w:top w:val="single" w:sz="4" w:space="0" w:color="auto"/>
              <w:bottom w:val="single" w:sz="4" w:space="0" w:color="auto"/>
            </w:tcBorders>
          </w:tcPr>
          <w:p w:rsidR="005C6593" w:rsidRPr="005C6593" w:rsidRDefault="005C6593" w:rsidP="005C6593">
            <w:pPr>
              <w:spacing w:line="460" w:lineRule="exact"/>
              <w:ind w:left="139" w:hangingChars="63" w:hanging="139"/>
              <w:rPr>
                <w:rFonts w:ascii="Tahoma" w:eastAsia="華康細黑體(P)" w:hAnsi="Tahoma" w:cs="Tahoma"/>
                <w:sz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5C6593" w:rsidRPr="005C6593" w:rsidRDefault="005C6593" w:rsidP="004669E9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性別：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</w:tcBorders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出生年月日：</w:t>
            </w:r>
          </w:p>
        </w:tc>
      </w:tr>
      <w:tr w:rsidR="005C6593" w:rsidRPr="005C6593" w:rsidTr="006D5523">
        <w:trPr>
          <w:cantSplit/>
          <w:trHeight w:val="360"/>
        </w:trPr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電</w:t>
            </w:r>
            <w:r w:rsidRPr="005C6593">
              <w:rPr>
                <w:rFonts w:ascii="Tahoma" w:eastAsia="華康細黑體(P)" w:hAnsi="Tahoma" w:cs="Tahoma"/>
                <w:sz w:val="22"/>
              </w:rPr>
              <w:t xml:space="preserve">    </w:t>
            </w:r>
            <w:r w:rsidRPr="005C6593">
              <w:rPr>
                <w:rFonts w:ascii="Tahoma" w:eastAsia="華康細黑體(P)" w:hAnsi="Tahoma" w:cs="Tahoma"/>
                <w:sz w:val="22"/>
              </w:rPr>
              <w:t>話</w:t>
            </w:r>
          </w:p>
        </w:tc>
        <w:tc>
          <w:tcPr>
            <w:tcW w:w="1633" w:type="pct"/>
            <w:tcBorders>
              <w:top w:val="single" w:sz="4" w:space="0" w:color="auto"/>
            </w:tcBorders>
          </w:tcPr>
          <w:p w:rsidR="005C6593" w:rsidRPr="005C6593" w:rsidRDefault="005C6593" w:rsidP="005C6593">
            <w:pPr>
              <w:spacing w:line="460" w:lineRule="exact"/>
              <w:ind w:left="139" w:hangingChars="63" w:hanging="139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(</w:t>
            </w:r>
            <w:r w:rsidRPr="005C6593">
              <w:rPr>
                <w:rFonts w:ascii="Tahoma" w:eastAsia="華康細黑體(P)" w:hAnsi="Tahoma" w:cs="Tahoma"/>
                <w:sz w:val="22"/>
              </w:rPr>
              <w:t>住</w:t>
            </w:r>
            <w:r w:rsidRPr="005C6593">
              <w:rPr>
                <w:rFonts w:ascii="Tahoma" w:eastAsia="華康細黑體(P)" w:hAnsi="Tahoma" w:cs="Tahoma"/>
                <w:sz w:val="22"/>
              </w:rPr>
              <w:t>)</w:t>
            </w:r>
          </w:p>
        </w:tc>
        <w:tc>
          <w:tcPr>
            <w:tcW w:w="1288" w:type="pct"/>
            <w:gridSpan w:val="2"/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(</w:t>
            </w:r>
            <w:r w:rsidRPr="005C6593">
              <w:rPr>
                <w:rFonts w:ascii="Tahoma" w:eastAsia="華康細黑體(P)" w:hAnsi="Tahoma" w:cs="Tahoma"/>
                <w:sz w:val="22"/>
              </w:rPr>
              <w:t>公</w:t>
            </w:r>
            <w:r w:rsidRPr="005C6593">
              <w:rPr>
                <w:rFonts w:ascii="Tahoma" w:eastAsia="華康細黑體(P)" w:hAnsi="Tahoma" w:cs="Tahoma"/>
                <w:sz w:val="22"/>
              </w:rPr>
              <w:t>)</w:t>
            </w:r>
          </w:p>
        </w:tc>
        <w:tc>
          <w:tcPr>
            <w:tcW w:w="1393" w:type="pct"/>
          </w:tcPr>
          <w:p w:rsidR="005C6593" w:rsidRPr="005C6593" w:rsidRDefault="005C6593" w:rsidP="005C6593">
            <w:pPr>
              <w:spacing w:line="460" w:lineRule="exact"/>
              <w:ind w:left="122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手機：</w:t>
            </w:r>
          </w:p>
        </w:tc>
      </w:tr>
      <w:tr w:rsidR="005C6593" w:rsidRPr="005C6593" w:rsidTr="004669E9">
        <w:trPr>
          <w:cantSplit/>
          <w:trHeight w:val="1283"/>
        </w:trPr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住</w:t>
            </w:r>
            <w:r w:rsidRPr="005C6593">
              <w:rPr>
                <w:rFonts w:ascii="Tahoma" w:eastAsia="華康細黑體(P)" w:hAnsi="Tahoma" w:cs="Tahoma"/>
                <w:sz w:val="22"/>
              </w:rPr>
              <w:t xml:space="preserve">    </w:t>
            </w:r>
            <w:r w:rsidRPr="005C6593">
              <w:rPr>
                <w:rFonts w:ascii="Tahoma" w:eastAsia="華康細黑體(P)" w:hAnsi="Tahoma" w:cs="Tahoma"/>
                <w:sz w:val="22"/>
              </w:rPr>
              <w:t>址</w:t>
            </w:r>
          </w:p>
        </w:tc>
        <w:tc>
          <w:tcPr>
            <w:tcW w:w="4314" w:type="pct"/>
            <w:gridSpan w:val="4"/>
            <w:tcBorders>
              <w:top w:val="single" w:sz="4" w:space="0" w:color="auto"/>
            </w:tcBorders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(</w:t>
            </w:r>
            <w:r w:rsidRPr="005C6593">
              <w:rPr>
                <w:rFonts w:ascii="Tahoma" w:eastAsia="華康細黑體(P)" w:hAnsi="Tahoma" w:cs="Tahoma"/>
                <w:sz w:val="22"/>
              </w:rPr>
              <w:t>住家</w:t>
            </w:r>
            <w:r w:rsidRPr="005C6593">
              <w:rPr>
                <w:rFonts w:ascii="Tahoma" w:eastAsia="華康細黑體(P)" w:hAnsi="Tahoma" w:cs="Tahoma"/>
                <w:sz w:val="22"/>
              </w:rPr>
              <w:t>)</w:t>
            </w:r>
          </w:p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(</w:t>
            </w:r>
            <w:r w:rsidRPr="005C6593">
              <w:rPr>
                <w:rFonts w:ascii="Tahoma" w:eastAsia="華康細黑體(P)" w:hAnsi="Tahoma" w:cs="Tahoma"/>
                <w:sz w:val="22"/>
              </w:rPr>
              <w:t>公司</w:t>
            </w:r>
            <w:r w:rsidRPr="005C6593">
              <w:rPr>
                <w:rFonts w:ascii="Tahoma" w:eastAsia="華康細黑體(P)" w:hAnsi="Tahoma" w:cs="Tahoma"/>
                <w:sz w:val="22"/>
              </w:rPr>
              <w:t>)</w:t>
            </w:r>
          </w:p>
        </w:tc>
      </w:tr>
      <w:tr w:rsidR="005C6593" w:rsidRPr="005C6593" w:rsidTr="004669E9">
        <w:trPr>
          <w:trHeight w:val="706"/>
        </w:trPr>
        <w:tc>
          <w:tcPr>
            <w:tcW w:w="686" w:type="pct"/>
            <w:vAlign w:val="center"/>
          </w:tcPr>
          <w:p w:rsidR="005C6593" w:rsidRPr="005C6593" w:rsidRDefault="005C6593" w:rsidP="005C6593">
            <w:pPr>
              <w:spacing w:line="460" w:lineRule="exact"/>
              <w:ind w:firstLineChars="50" w:firstLine="110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E – MAIL</w:t>
            </w:r>
          </w:p>
        </w:tc>
        <w:tc>
          <w:tcPr>
            <w:tcW w:w="4314" w:type="pct"/>
            <w:gridSpan w:val="4"/>
          </w:tcPr>
          <w:p w:rsidR="005C6593" w:rsidRPr="005C6593" w:rsidRDefault="005C6593" w:rsidP="005C6593">
            <w:pPr>
              <w:spacing w:line="460" w:lineRule="exact"/>
              <w:ind w:left="139" w:hangingChars="63" w:hanging="139"/>
              <w:rPr>
                <w:rFonts w:ascii="Tahoma" w:eastAsia="華康細黑體(P)" w:hAnsi="Tahoma" w:cs="Tahoma"/>
                <w:sz w:val="22"/>
              </w:rPr>
            </w:pPr>
          </w:p>
        </w:tc>
      </w:tr>
      <w:tr w:rsidR="005C6593" w:rsidRPr="005C6593" w:rsidTr="005C6593">
        <w:trPr>
          <w:trHeight w:val="289"/>
        </w:trPr>
        <w:tc>
          <w:tcPr>
            <w:tcW w:w="686" w:type="pct"/>
            <w:vAlign w:val="center"/>
          </w:tcPr>
          <w:p w:rsidR="005C6593" w:rsidRPr="005C6593" w:rsidRDefault="005C6593" w:rsidP="005C6593">
            <w:pPr>
              <w:spacing w:line="46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有無護照</w:t>
            </w:r>
          </w:p>
        </w:tc>
        <w:tc>
          <w:tcPr>
            <w:tcW w:w="4314" w:type="pct"/>
            <w:gridSpan w:val="4"/>
          </w:tcPr>
          <w:p w:rsidR="005C6593" w:rsidRPr="005C6593" w:rsidRDefault="005C6593" w:rsidP="005C6593">
            <w:pPr>
              <w:spacing w:line="50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40"/>
                <w:szCs w:val="40"/>
              </w:rPr>
              <w:t>□</w:t>
            </w:r>
            <w:r w:rsidRPr="005C6593">
              <w:rPr>
                <w:rFonts w:ascii="Tahoma" w:eastAsia="華康細黑體(P)" w:hAnsi="Tahoma" w:cs="Tahoma"/>
                <w:sz w:val="22"/>
              </w:rPr>
              <w:t>有請務必傳真護照影本；</w:t>
            </w:r>
            <w:r w:rsidRPr="005C6593">
              <w:rPr>
                <w:rFonts w:ascii="Tahoma" w:eastAsia="華康細黑體(P)" w:hAnsi="Tahoma" w:cs="Tahoma"/>
                <w:sz w:val="40"/>
                <w:szCs w:val="40"/>
              </w:rPr>
              <w:t>□</w:t>
            </w:r>
            <w:r w:rsidRPr="005C6593">
              <w:rPr>
                <w:rFonts w:ascii="Tahoma" w:eastAsia="華康細黑體(P)" w:hAnsi="Tahoma" w:cs="Tahoma"/>
                <w:sz w:val="22"/>
              </w:rPr>
              <w:t>無</w:t>
            </w:r>
            <w:r w:rsidRPr="005C6593">
              <w:rPr>
                <w:rFonts w:ascii="Tahoma" w:eastAsia="華康細黑體(P)" w:hAnsi="Tahoma" w:cs="Tahoma"/>
                <w:sz w:val="22"/>
              </w:rPr>
              <w:t>(</w:t>
            </w:r>
            <w:r w:rsidRPr="005C6593">
              <w:rPr>
                <w:rFonts w:ascii="Tahoma" w:eastAsia="華康細黑體(P)" w:hAnsi="Tahoma" w:cs="Tahoma"/>
                <w:sz w:val="22"/>
              </w:rPr>
              <w:t>須代辦</w:t>
            </w:r>
            <w:r w:rsidRPr="005C6593">
              <w:rPr>
                <w:rFonts w:ascii="Tahoma" w:eastAsia="華康細黑體(P)" w:hAnsi="Tahoma" w:cs="Tahoma"/>
                <w:sz w:val="22"/>
              </w:rPr>
              <w:t>)</w:t>
            </w:r>
            <w:r w:rsidRPr="005C6593">
              <w:rPr>
                <w:rFonts w:ascii="Tahoma" w:eastAsia="華康細黑體(P)" w:hAnsi="Tahoma" w:cs="Tahoma"/>
                <w:sz w:val="40"/>
                <w:szCs w:val="40"/>
              </w:rPr>
              <w:t xml:space="preserve"> □</w:t>
            </w:r>
            <w:r w:rsidRPr="005C6593">
              <w:rPr>
                <w:rFonts w:ascii="Tahoma" w:eastAsia="華康細黑體(P)" w:hAnsi="Tahoma" w:cs="Tahoma"/>
                <w:sz w:val="22"/>
              </w:rPr>
              <w:t>自理</w:t>
            </w:r>
            <w:r w:rsidRPr="005C6593">
              <w:rPr>
                <w:rFonts w:ascii="Tahoma" w:eastAsia="華康細黑體(P)" w:hAnsi="Tahoma" w:cs="Tahoma"/>
                <w:sz w:val="22"/>
              </w:rPr>
              <w:t xml:space="preserve"> </w:t>
            </w:r>
            <w:r w:rsidRPr="005C6593">
              <w:rPr>
                <w:rFonts w:ascii="Tahoma" w:eastAsia="華康細黑體(P)" w:hAnsi="Tahoma" w:cs="Tahoma"/>
                <w:b/>
                <w:sz w:val="22"/>
              </w:rPr>
              <w:t>(</w:t>
            </w:r>
            <w:r w:rsidRPr="005C6593">
              <w:rPr>
                <w:rFonts w:ascii="Tahoma" w:eastAsia="華康細黑體(P)" w:hAnsi="Tahoma" w:cs="Tahoma"/>
                <w:b/>
                <w:sz w:val="22"/>
              </w:rPr>
              <w:t>請打</w:t>
            </w:r>
            <w:r w:rsidRPr="005C6593">
              <w:rPr>
                <w:rFonts w:ascii="Tahoma" w:eastAsia="華康細黑體(P)" w:hAnsi="Tahoma" w:cs="Tahoma"/>
                <w:b/>
                <w:sz w:val="22"/>
              </w:rPr>
              <w:t>V)</w:t>
            </w:r>
          </w:p>
        </w:tc>
      </w:tr>
      <w:tr w:rsidR="005C6593" w:rsidRPr="005C6593" w:rsidTr="005C6593">
        <w:trPr>
          <w:trHeight w:val="1793"/>
        </w:trPr>
        <w:tc>
          <w:tcPr>
            <w:tcW w:w="686" w:type="pct"/>
            <w:vAlign w:val="center"/>
          </w:tcPr>
          <w:p w:rsidR="005C6593" w:rsidRPr="005C6593" w:rsidRDefault="005C6593" w:rsidP="005C6593">
            <w:pPr>
              <w:spacing w:line="480" w:lineRule="exact"/>
              <w:rPr>
                <w:rFonts w:ascii="Tahoma" w:eastAsia="華康細黑體(P)" w:hAnsi="Tahoma" w:cs="Tahoma"/>
                <w:sz w:val="22"/>
              </w:rPr>
            </w:pPr>
            <w:r w:rsidRPr="005C6593">
              <w:rPr>
                <w:rFonts w:ascii="Tahoma" w:eastAsia="華康細黑體(P)" w:hAnsi="Tahoma" w:cs="Tahoma"/>
                <w:sz w:val="22"/>
              </w:rPr>
              <w:t>備</w:t>
            </w:r>
            <w:r w:rsidRPr="005C6593">
              <w:rPr>
                <w:rFonts w:ascii="Tahoma" w:eastAsia="華康細黑體(P)" w:hAnsi="Tahoma" w:cs="Tahoma"/>
                <w:sz w:val="22"/>
              </w:rPr>
              <w:t xml:space="preserve">    </w:t>
            </w:r>
            <w:proofErr w:type="gramStart"/>
            <w:r w:rsidRPr="005C6593">
              <w:rPr>
                <w:rFonts w:ascii="Tahoma" w:eastAsia="華康細黑體(P)" w:hAnsi="Tahoma" w:cs="Tahoma"/>
                <w:sz w:val="22"/>
              </w:rPr>
              <w:t>註</w:t>
            </w:r>
            <w:proofErr w:type="gramEnd"/>
          </w:p>
        </w:tc>
        <w:tc>
          <w:tcPr>
            <w:tcW w:w="4314" w:type="pct"/>
            <w:gridSpan w:val="4"/>
          </w:tcPr>
          <w:p w:rsidR="005C6593" w:rsidRPr="005C6593" w:rsidRDefault="005C6593" w:rsidP="005C6593">
            <w:pPr>
              <w:spacing w:line="400" w:lineRule="exact"/>
              <w:ind w:left="139" w:hangingChars="63" w:hanging="139"/>
              <w:rPr>
                <w:rFonts w:ascii="華康細黑體(P)" w:eastAsia="華康細黑體(P)" w:hAnsi="Tahoma" w:cs="Tahoma"/>
                <w:sz w:val="22"/>
              </w:rPr>
            </w:pPr>
            <w:r w:rsidRPr="005C6593">
              <w:rPr>
                <w:rFonts w:ascii="新細明體" w:eastAsia="新細明體" w:hAnsi="新細明體" w:cs="新細明體" w:hint="eastAsia"/>
                <w:sz w:val="22"/>
              </w:rPr>
              <w:t>※</w:t>
            </w:r>
            <w:r w:rsidRPr="005C6593">
              <w:rPr>
                <w:rFonts w:ascii="Tahoma" w:eastAsia="華康細黑體(P)" w:hAnsi="Tahoma" w:cs="Tahoma"/>
                <w:sz w:val="22"/>
              </w:rPr>
              <w:t>傳真報名表時，請務必將護照影本</w:t>
            </w:r>
            <w:r w:rsidRPr="005C6593">
              <w:rPr>
                <w:rFonts w:ascii="Tahoma" w:eastAsia="華康細黑體(P)" w:hAnsi="Tahoma" w:cs="Tahoma" w:hint="eastAsia"/>
                <w:sz w:val="22"/>
              </w:rPr>
              <w:t>、身份證影印本</w:t>
            </w:r>
            <w:r w:rsidRPr="005C6593">
              <w:rPr>
                <w:rFonts w:ascii="Tahoma" w:eastAsia="華康細黑體(P)" w:hAnsi="Tahoma" w:cs="Tahoma"/>
                <w:sz w:val="22"/>
              </w:rPr>
              <w:t>傳真到</w:t>
            </w:r>
            <w:r w:rsidR="006D5523">
              <w:rPr>
                <w:rFonts w:ascii="Tahoma" w:eastAsia="華康細黑體(P)" w:hAnsi="Tahoma" w:cs="Tahoma" w:hint="eastAsia"/>
                <w:sz w:val="22"/>
              </w:rPr>
              <w:t>02-23632669</w:t>
            </w:r>
          </w:p>
          <w:p w:rsidR="004669E9" w:rsidRDefault="004669E9" w:rsidP="004669E9">
            <w:pPr>
              <w:spacing w:line="400" w:lineRule="exact"/>
              <w:ind w:left="139" w:hangingChars="63" w:hanging="139"/>
              <w:rPr>
                <w:rFonts w:ascii="Tahoma" w:eastAsia="華康細黑體(P)" w:hAnsi="Tahoma" w:cs="Tahoma"/>
                <w:bCs/>
                <w:sz w:val="22"/>
              </w:rPr>
            </w:pPr>
            <w:r>
              <w:rPr>
                <w:rFonts w:ascii="Tahoma" w:eastAsia="華康細黑體(P)" w:hAnsi="Tahoma" w:cs="Tahoma" w:hint="eastAsia"/>
                <w:bCs/>
                <w:sz w:val="22"/>
              </w:rPr>
              <w:t xml:space="preserve">  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傳真後請來電確認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02-23625282*255</w:t>
            </w:r>
            <w:proofErr w:type="gramStart"/>
            <w:r>
              <w:rPr>
                <w:rFonts w:ascii="Tahoma" w:eastAsia="華康細黑體(P)" w:hAnsi="Tahoma" w:cs="Tahoma" w:hint="eastAsia"/>
                <w:bCs/>
                <w:sz w:val="22"/>
              </w:rPr>
              <w:t>教社助理</w:t>
            </w:r>
            <w:proofErr w:type="gramEnd"/>
            <w:r>
              <w:rPr>
                <w:rFonts w:ascii="Tahoma" w:eastAsia="華康細黑體(P)" w:hAnsi="Tahoma" w:cs="Tahoma" w:hint="eastAsia"/>
                <w:bCs/>
                <w:sz w:val="22"/>
              </w:rPr>
              <w:t>劉嘉芬姐妹。</w:t>
            </w:r>
          </w:p>
          <w:p w:rsidR="005C6593" w:rsidRPr="005C6593" w:rsidRDefault="005C6593" w:rsidP="004669E9">
            <w:pPr>
              <w:spacing w:line="400" w:lineRule="exact"/>
              <w:ind w:left="139" w:hangingChars="63" w:hanging="139"/>
              <w:rPr>
                <w:rFonts w:ascii="Tahoma" w:eastAsia="華康細黑體(P)" w:hAnsi="Tahoma" w:cs="Tahoma"/>
                <w:bCs/>
                <w:sz w:val="22"/>
              </w:rPr>
            </w:pPr>
            <w:r w:rsidRPr="005C6593">
              <w:rPr>
                <w:rFonts w:ascii="Tahoma" w:eastAsia="華康細黑體(P)" w:hAnsi="Tahoma" w:cs="Tahoma" w:hint="eastAsia"/>
                <w:bCs/>
                <w:sz w:val="22"/>
              </w:rPr>
              <w:t>※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報名時請</w:t>
            </w:r>
            <w:r w:rsidR="004669E9">
              <w:rPr>
                <w:rFonts w:ascii="Tahoma" w:eastAsia="華康細黑體(P)" w:hAnsi="Tahoma" w:cs="Tahoma" w:hint="eastAsia"/>
                <w:bCs/>
                <w:sz w:val="22"/>
              </w:rPr>
              <w:t>先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繳交訂金【現金】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NT.10,000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元</w:t>
            </w:r>
            <w:r w:rsidR="00556C3E">
              <w:rPr>
                <w:rFonts w:ascii="Tahoma" w:eastAsia="華康細黑體(P)" w:hAnsi="Tahoma" w:cs="Tahoma" w:hint="eastAsia"/>
                <w:bCs/>
                <w:sz w:val="22"/>
              </w:rPr>
              <w:t>，額滿截止。</w:t>
            </w:r>
          </w:p>
          <w:p w:rsidR="004669E9" w:rsidRDefault="005C6593" w:rsidP="004669E9">
            <w:pPr>
              <w:spacing w:line="400" w:lineRule="exact"/>
              <w:ind w:left="139" w:hangingChars="63" w:hanging="139"/>
              <w:rPr>
                <w:rFonts w:ascii="Tahoma" w:eastAsia="華康細黑體(P)" w:hAnsi="Tahoma" w:cs="Tahoma"/>
                <w:bCs/>
                <w:sz w:val="22"/>
              </w:rPr>
            </w:pPr>
            <w:r w:rsidRPr="005C6593">
              <w:rPr>
                <w:rFonts w:ascii="新細明體" w:eastAsia="新細明體" w:hAnsi="新細明體" w:cs="新細明體" w:hint="eastAsia"/>
                <w:bCs/>
                <w:sz w:val="22"/>
              </w:rPr>
              <w:t>◎</w:t>
            </w:r>
            <w:r w:rsidR="004669E9">
              <w:rPr>
                <w:rFonts w:ascii="新細明體" w:eastAsia="新細明體" w:hAnsi="新細明體" w:cs="新細明體" w:hint="eastAsia"/>
                <w:bCs/>
                <w:sz w:val="22"/>
              </w:rPr>
              <w:t>郵局劃撥</w:t>
            </w:r>
            <w:proofErr w:type="gramStart"/>
            <w:r w:rsidRPr="005C6593">
              <w:rPr>
                <w:rFonts w:ascii="Tahoma" w:eastAsia="華康細黑體(P)" w:hAnsi="Tahoma" w:cs="Tahoma"/>
                <w:bCs/>
                <w:sz w:val="22"/>
              </w:rPr>
              <w:t>＊</w:t>
            </w:r>
            <w:proofErr w:type="gramEnd"/>
            <w:r w:rsidRPr="005C6593">
              <w:rPr>
                <w:rFonts w:ascii="Tahoma" w:eastAsia="華康細黑體(P)" w:hAnsi="Tahoma" w:cs="Tahoma"/>
                <w:bCs/>
                <w:sz w:val="22"/>
              </w:rPr>
              <w:t>戶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 xml:space="preserve">  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名：</w:t>
            </w:r>
            <w:r w:rsidR="006D5523">
              <w:rPr>
                <w:rFonts w:ascii="Tahoma" w:eastAsia="華康細黑體(P)" w:hAnsi="Tahoma" w:cs="Tahoma" w:hint="eastAsia"/>
                <w:bCs/>
                <w:sz w:val="22"/>
              </w:rPr>
              <w:t>財團法人台灣基督長老教會宣教基金會</w:t>
            </w:r>
          </w:p>
          <w:p w:rsidR="005C6593" w:rsidRPr="005C6593" w:rsidRDefault="004669E9" w:rsidP="004669E9">
            <w:pPr>
              <w:spacing w:line="400" w:lineRule="exact"/>
              <w:ind w:left="139" w:hangingChars="63" w:hanging="139"/>
              <w:rPr>
                <w:rFonts w:ascii="Tahoma" w:eastAsia="華康細黑體(P)" w:hAnsi="Tahoma" w:cs="Tahoma"/>
                <w:bCs/>
                <w:sz w:val="22"/>
              </w:rPr>
            </w:pPr>
            <w:r>
              <w:rPr>
                <w:rFonts w:ascii="Tahoma" w:eastAsia="華康細黑體(P)" w:hAnsi="Tahoma" w:cs="Tahoma" w:hint="eastAsia"/>
                <w:bCs/>
                <w:sz w:val="22"/>
              </w:rPr>
              <w:t xml:space="preserve">          </w:t>
            </w:r>
            <w:proofErr w:type="gramStart"/>
            <w:r>
              <w:rPr>
                <w:rFonts w:ascii="Tahoma" w:eastAsia="華康細黑體(P)" w:hAnsi="Tahoma" w:cs="Tahoma"/>
                <w:bCs/>
                <w:sz w:val="22"/>
              </w:rPr>
              <w:t>＊</w:t>
            </w:r>
            <w:proofErr w:type="gramEnd"/>
            <w:r>
              <w:rPr>
                <w:rFonts w:ascii="Tahoma" w:eastAsia="華康細黑體(P)" w:hAnsi="Tahoma" w:cs="Tahoma" w:hint="eastAsia"/>
                <w:bCs/>
                <w:sz w:val="22"/>
              </w:rPr>
              <w:t>帳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 xml:space="preserve">  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號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：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1956-6285(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註明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2014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蘇格蘭公投觀</w:t>
            </w:r>
            <w:r w:rsidR="004621C6">
              <w:rPr>
                <w:rFonts w:ascii="Tahoma" w:eastAsia="華康細黑體(P)" w:hAnsi="Tahoma" w:cs="Tahoma" w:hint="eastAsia"/>
                <w:bCs/>
                <w:sz w:val="22"/>
              </w:rPr>
              <w:t>查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團</w:t>
            </w:r>
            <w:r>
              <w:rPr>
                <w:rFonts w:ascii="Tahoma" w:eastAsia="華康細黑體(P)" w:hAnsi="Tahoma" w:cs="Tahoma" w:hint="eastAsia"/>
                <w:bCs/>
                <w:sz w:val="22"/>
              </w:rPr>
              <w:t>)</w:t>
            </w:r>
          </w:p>
          <w:p w:rsidR="005C6593" w:rsidRPr="005C6593" w:rsidRDefault="005C6593" w:rsidP="004669E9">
            <w:pPr>
              <w:adjustRightInd w:val="0"/>
              <w:snapToGrid w:val="0"/>
              <w:spacing w:line="400" w:lineRule="exact"/>
              <w:ind w:left="323" w:hangingChars="147" w:hanging="323"/>
              <w:rPr>
                <w:rFonts w:ascii="Tahoma" w:eastAsia="華康細黑體(P)" w:hAnsi="Tahoma" w:cs="Tahoma"/>
                <w:bCs/>
                <w:sz w:val="22"/>
              </w:rPr>
            </w:pPr>
            <w:r w:rsidRPr="005C6593">
              <w:rPr>
                <w:rFonts w:ascii="新細明體" w:eastAsia="新細明體" w:hAnsi="新細明體" w:cs="新細明體" w:hint="eastAsia"/>
                <w:bCs/>
                <w:sz w:val="22"/>
              </w:rPr>
              <w:t>★</w:t>
            </w:r>
            <w:r w:rsidR="004669E9">
              <w:rPr>
                <w:rFonts w:ascii="Tahoma" w:eastAsia="華康細黑體(P)" w:hAnsi="Tahoma" w:cs="Tahoma" w:hint="eastAsia"/>
                <w:bCs/>
                <w:sz w:val="22"/>
              </w:rPr>
              <w:t>記得</w:t>
            </w:r>
            <w:r w:rsidRPr="005C6593">
              <w:rPr>
                <w:rFonts w:ascii="Tahoma" w:eastAsia="華康細黑體(P)" w:hAnsi="Tahoma" w:cs="Tahoma"/>
                <w:b/>
                <w:bCs/>
                <w:sz w:val="22"/>
              </w:rPr>
              <w:t>傳真</w:t>
            </w:r>
            <w:r w:rsidR="004669E9">
              <w:rPr>
                <w:rFonts w:ascii="Tahoma" w:eastAsia="華康細黑體(P)" w:hAnsi="Tahoma" w:cs="Tahoma" w:hint="eastAsia"/>
                <w:b/>
                <w:bCs/>
                <w:sz w:val="22"/>
              </w:rPr>
              <w:t>本報名表，並將繳費</w:t>
            </w:r>
            <w:r w:rsidRPr="005C6593">
              <w:rPr>
                <w:rFonts w:ascii="Tahoma" w:eastAsia="華康細黑體(P)" w:hAnsi="Tahoma" w:cs="Tahoma"/>
                <w:b/>
                <w:bCs/>
                <w:sz w:val="22"/>
              </w:rPr>
              <w:t>收據</w:t>
            </w:r>
            <w:r w:rsidR="004669E9">
              <w:rPr>
                <w:rFonts w:ascii="Tahoma" w:eastAsia="華康細黑體(P)" w:hAnsi="Tahoma" w:cs="Tahoma" w:hint="eastAsia"/>
                <w:b/>
                <w:bCs/>
                <w:sz w:val="22"/>
              </w:rPr>
              <w:t>黏貼於下方</w:t>
            </w:r>
            <w:r w:rsidRPr="005C6593">
              <w:rPr>
                <w:rFonts w:ascii="Tahoma" w:eastAsia="華康細黑體(P)" w:hAnsi="Tahoma" w:cs="Tahoma"/>
                <w:bCs/>
                <w:sz w:val="22"/>
              </w:rPr>
              <w:t>，確保您的權益。</w:t>
            </w:r>
          </w:p>
        </w:tc>
      </w:tr>
    </w:tbl>
    <w:p w:rsidR="004669E9" w:rsidRDefault="004669E9" w:rsidP="004669E9">
      <w:pPr>
        <w:jc w:val="center"/>
        <w:rPr>
          <w:rFonts w:ascii="Times New Roman" w:eastAsia="新細明體" w:hAnsi="Times New Roman" w:cs="Times New Roman"/>
          <w:szCs w:val="24"/>
        </w:rPr>
      </w:pPr>
    </w:p>
    <w:tbl>
      <w:tblPr>
        <w:tblStyle w:val="a7"/>
        <w:tblW w:w="8527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4669E9" w:rsidTr="004669E9">
        <w:trPr>
          <w:trHeight w:val="2964"/>
        </w:trPr>
        <w:tc>
          <w:tcPr>
            <w:tcW w:w="8527" w:type="dxa"/>
            <w:vAlign w:val="center"/>
          </w:tcPr>
          <w:p w:rsidR="004669E9" w:rsidRDefault="004669E9" w:rsidP="004669E9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收據黏貼處</w:t>
            </w:r>
          </w:p>
        </w:tc>
      </w:tr>
    </w:tbl>
    <w:p w:rsidR="005C6593" w:rsidRDefault="004669E9" w:rsidP="004669E9">
      <w:pPr>
        <w:pStyle w:val="a8"/>
        <w:numPr>
          <w:ilvl w:val="1"/>
          <w:numId w:val="7"/>
        </w:numPr>
        <w:ind w:leftChars="0" w:left="426" w:hanging="426"/>
      </w:pPr>
      <w:r w:rsidRPr="004669E9">
        <w:rPr>
          <w:rFonts w:hint="eastAsia"/>
          <w:b/>
        </w:rPr>
        <w:t>注意事項</w:t>
      </w:r>
      <w:r w:rsidR="005C6593" w:rsidRPr="004669E9">
        <w:rPr>
          <w:rFonts w:hint="eastAsia"/>
          <w:b/>
        </w:rPr>
        <w:t>：</w:t>
      </w:r>
      <w:r w:rsidR="005C6593">
        <w:rPr>
          <w:rFonts w:hint="eastAsia"/>
        </w:rPr>
        <w:t>團體確定成行後，若因不可抗力因素</w:t>
      </w:r>
      <w:r w:rsidR="005C6593">
        <w:rPr>
          <w:rFonts w:hint="eastAsia"/>
        </w:rPr>
        <w:t>(</w:t>
      </w:r>
      <w:r w:rsidR="005C6593">
        <w:rPr>
          <w:rFonts w:hint="eastAsia"/>
        </w:rPr>
        <w:t>如生病等，但天然災害除外</w:t>
      </w:r>
      <w:r w:rsidR="005C6593">
        <w:rPr>
          <w:rFonts w:hint="eastAsia"/>
        </w:rPr>
        <w:t>)</w:t>
      </w:r>
      <w:r w:rsidR="005C6593">
        <w:rPr>
          <w:rFonts w:hint="eastAsia"/>
        </w:rPr>
        <w:t>取消參團，則退還訂金的標準如下：</w:t>
      </w:r>
    </w:p>
    <w:p w:rsidR="005C6593" w:rsidRDefault="005C6593" w:rsidP="005C6593">
      <w:pPr>
        <w:pStyle w:val="a8"/>
        <w:ind w:leftChars="0"/>
      </w:pPr>
      <w:r>
        <w:rPr>
          <w:rFonts w:hint="eastAsia"/>
        </w:rPr>
        <w:t>1.</w:t>
      </w:r>
      <w:r>
        <w:rPr>
          <w:rFonts w:hint="eastAsia"/>
        </w:rPr>
        <w:t>距離出團日</w:t>
      </w:r>
      <w:r>
        <w:rPr>
          <w:rFonts w:hint="eastAsia"/>
        </w:rPr>
        <w:t>21</w:t>
      </w:r>
      <w:r>
        <w:rPr>
          <w:rFonts w:hint="eastAsia"/>
        </w:rPr>
        <w:t>天至</w:t>
      </w:r>
      <w:r>
        <w:rPr>
          <w:rFonts w:hint="eastAsia"/>
        </w:rPr>
        <w:t>30</w:t>
      </w:r>
      <w:r>
        <w:rPr>
          <w:rFonts w:hint="eastAsia"/>
        </w:rPr>
        <w:t>天前取消參團者，訂金退還</w:t>
      </w:r>
      <w:r>
        <w:rPr>
          <w:rFonts w:hint="eastAsia"/>
        </w:rPr>
        <w:t>5,000</w:t>
      </w:r>
      <w:r>
        <w:rPr>
          <w:rFonts w:hint="eastAsia"/>
        </w:rPr>
        <w:t>元。</w:t>
      </w:r>
    </w:p>
    <w:p w:rsidR="005C6593" w:rsidRDefault="005C6593" w:rsidP="005C6593">
      <w:pPr>
        <w:pStyle w:val="a8"/>
        <w:ind w:leftChars="0"/>
      </w:pPr>
      <w:r>
        <w:rPr>
          <w:rFonts w:hint="eastAsia"/>
        </w:rPr>
        <w:t>2.</w:t>
      </w:r>
      <w:r>
        <w:rPr>
          <w:rFonts w:hint="eastAsia"/>
        </w:rPr>
        <w:t>距離出團日</w:t>
      </w:r>
      <w:r>
        <w:rPr>
          <w:rFonts w:hint="eastAsia"/>
        </w:rPr>
        <w:t>10</w:t>
      </w:r>
      <w:r>
        <w:rPr>
          <w:rFonts w:hint="eastAsia"/>
        </w:rPr>
        <w:t>天至</w:t>
      </w:r>
      <w:r>
        <w:rPr>
          <w:rFonts w:hint="eastAsia"/>
        </w:rPr>
        <w:t>19</w:t>
      </w:r>
      <w:r>
        <w:rPr>
          <w:rFonts w:hint="eastAsia"/>
        </w:rPr>
        <w:t>天前取消參團者，訂金退還</w:t>
      </w:r>
      <w:r>
        <w:rPr>
          <w:rFonts w:hint="eastAsia"/>
        </w:rPr>
        <w:t>4,000</w:t>
      </w:r>
      <w:r>
        <w:rPr>
          <w:rFonts w:hint="eastAsia"/>
        </w:rPr>
        <w:t>元。</w:t>
      </w:r>
    </w:p>
    <w:p w:rsidR="004669E9" w:rsidRDefault="005C6593" w:rsidP="005C6593">
      <w:pPr>
        <w:pStyle w:val="a8"/>
        <w:ind w:leftChars="0"/>
      </w:pPr>
      <w:r>
        <w:rPr>
          <w:rFonts w:hint="eastAsia"/>
        </w:rPr>
        <w:t>3.</w:t>
      </w:r>
      <w:r>
        <w:rPr>
          <w:rFonts w:hint="eastAsia"/>
        </w:rPr>
        <w:t>距離出團日</w:t>
      </w:r>
      <w:r>
        <w:rPr>
          <w:rFonts w:hint="eastAsia"/>
        </w:rPr>
        <w:t>10</w:t>
      </w:r>
      <w:r>
        <w:rPr>
          <w:rFonts w:hint="eastAsia"/>
        </w:rPr>
        <w:t>天內取消參團者，訂金全數不退還。</w:t>
      </w:r>
    </w:p>
    <w:p w:rsidR="004669E9" w:rsidRDefault="004669E9" w:rsidP="005C6593">
      <w:pPr>
        <w:pStyle w:val="a8"/>
        <w:ind w:leftChars="0"/>
      </w:pPr>
      <w:r>
        <w:rPr>
          <w:rFonts w:hint="eastAsia"/>
        </w:rPr>
        <w:t>4.</w:t>
      </w:r>
      <w:r w:rsidR="005C6593">
        <w:rPr>
          <w:rFonts w:hint="eastAsia"/>
        </w:rPr>
        <w:t>取消參團時若已辦理</w:t>
      </w:r>
      <w:proofErr w:type="gramStart"/>
      <w:r w:rsidR="005C6593">
        <w:rPr>
          <w:rFonts w:hint="eastAsia"/>
        </w:rPr>
        <w:t>証</w:t>
      </w:r>
      <w:proofErr w:type="gramEnd"/>
      <w:r w:rsidR="005C6593">
        <w:rPr>
          <w:rFonts w:hint="eastAsia"/>
        </w:rPr>
        <w:t>照及已開立機票，則必須另外支付相關</w:t>
      </w:r>
      <w:proofErr w:type="gramStart"/>
      <w:r w:rsidR="005C6593">
        <w:rPr>
          <w:rFonts w:hint="eastAsia"/>
        </w:rPr>
        <w:t>証</w:t>
      </w:r>
      <w:proofErr w:type="gramEnd"/>
      <w:r w:rsidR="005C6593">
        <w:rPr>
          <w:rFonts w:hint="eastAsia"/>
        </w:rPr>
        <w:t>照費及退票手續費。</w:t>
      </w:r>
    </w:p>
    <w:p w:rsidR="005C6593" w:rsidRDefault="005C6593" w:rsidP="005C6593">
      <w:pPr>
        <w:pStyle w:val="a8"/>
        <w:ind w:leftChars="0"/>
      </w:pPr>
      <w:r>
        <w:rPr>
          <w:rFonts w:hint="eastAsia"/>
        </w:rPr>
        <w:t>上述退費標準參考內政部觀光局制頒的「國外旅遊定型化契約」第</w:t>
      </w:r>
      <w:r>
        <w:rPr>
          <w:rFonts w:hint="eastAsia"/>
        </w:rPr>
        <w:t>27</w:t>
      </w:r>
      <w:r>
        <w:rPr>
          <w:rFonts w:hint="eastAsia"/>
        </w:rPr>
        <w:t>及</w:t>
      </w:r>
      <w:r>
        <w:rPr>
          <w:rFonts w:hint="eastAsia"/>
        </w:rPr>
        <w:t>28</w:t>
      </w:r>
      <w:r>
        <w:rPr>
          <w:rFonts w:hint="eastAsia"/>
        </w:rPr>
        <w:t>條的條文。</w:t>
      </w:r>
    </w:p>
    <w:sectPr w:rsidR="005C6593" w:rsidSect="00685012">
      <w:pgSz w:w="11906" w:h="16838"/>
      <w:pgMar w:top="1134" w:right="1841" w:bottom="993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8F" w:rsidRDefault="001A5A8F" w:rsidP="00270414">
      <w:r>
        <w:separator/>
      </w:r>
    </w:p>
  </w:endnote>
  <w:endnote w:type="continuationSeparator" w:id="0">
    <w:p w:rsidR="001A5A8F" w:rsidRDefault="001A5A8F" w:rsidP="0027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華康中明體外字集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華康行楷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黑體(P)">
    <w:panose1 w:val="020B03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8F" w:rsidRDefault="001A5A8F" w:rsidP="00270414">
      <w:r>
        <w:separator/>
      </w:r>
    </w:p>
  </w:footnote>
  <w:footnote w:type="continuationSeparator" w:id="0">
    <w:p w:rsidR="001A5A8F" w:rsidRDefault="001A5A8F" w:rsidP="0027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640"/>
    <w:multiLevelType w:val="hybridMultilevel"/>
    <w:tmpl w:val="DF76415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291ECA"/>
    <w:multiLevelType w:val="hybridMultilevel"/>
    <w:tmpl w:val="DE66A1EE"/>
    <w:lvl w:ilvl="0" w:tplc="4D9E0DFA">
      <w:start w:val="7"/>
      <w:numFmt w:val="bullet"/>
      <w:lvlText w:val="◎"/>
      <w:lvlJc w:val="left"/>
      <w:pPr>
        <w:ind w:left="463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2">
    <w:nsid w:val="28DB24F7"/>
    <w:multiLevelType w:val="hybridMultilevel"/>
    <w:tmpl w:val="C532AE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707A1F"/>
    <w:multiLevelType w:val="hybridMultilevel"/>
    <w:tmpl w:val="6A0257D8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329C0364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cs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4B7E18"/>
    <w:multiLevelType w:val="hybridMultilevel"/>
    <w:tmpl w:val="7832B82E"/>
    <w:lvl w:ilvl="0" w:tplc="4D9E0DFA">
      <w:start w:val="7"/>
      <w:numFmt w:val="bullet"/>
      <w:lvlText w:val="◎"/>
      <w:lvlJc w:val="left"/>
      <w:pPr>
        <w:ind w:left="1320" w:hanging="360"/>
      </w:pPr>
      <w:rPr>
        <w:rFonts w:ascii="新細明體" w:eastAsia="新細明體" w:hAnsi="新細明體" w:cstheme="minorBidi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8D46D09"/>
    <w:multiLevelType w:val="hybridMultilevel"/>
    <w:tmpl w:val="B2866786"/>
    <w:lvl w:ilvl="0" w:tplc="DFE29B58">
      <w:start w:val="1"/>
      <w:numFmt w:val="taiwaneseCountingThousand"/>
      <w:lvlText w:val="%1、"/>
      <w:lvlJc w:val="right"/>
      <w:pPr>
        <w:ind w:left="480" w:hanging="192"/>
      </w:pPr>
      <w:rPr>
        <w:rFonts w:ascii="標楷體" w:eastAsia="標楷體" w:hAnsi="標楷體" w:hint="eastAsia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C20DA1"/>
    <w:multiLevelType w:val="hybridMultilevel"/>
    <w:tmpl w:val="AE8E0072"/>
    <w:lvl w:ilvl="0" w:tplc="4D9E0DFA">
      <w:start w:val="7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6D813CCF"/>
    <w:multiLevelType w:val="hybridMultilevel"/>
    <w:tmpl w:val="49A81F5A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1F5EF9"/>
    <w:multiLevelType w:val="hybridMultilevel"/>
    <w:tmpl w:val="99DAABFA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4D"/>
    <w:rsid w:val="00011874"/>
    <w:rsid w:val="00013378"/>
    <w:rsid w:val="000422AC"/>
    <w:rsid w:val="000E000C"/>
    <w:rsid w:val="00113EF9"/>
    <w:rsid w:val="00140924"/>
    <w:rsid w:val="001A5A8F"/>
    <w:rsid w:val="001D05DD"/>
    <w:rsid w:val="00221928"/>
    <w:rsid w:val="00266DEE"/>
    <w:rsid w:val="00270414"/>
    <w:rsid w:val="002966CE"/>
    <w:rsid w:val="003474D2"/>
    <w:rsid w:val="00375B3E"/>
    <w:rsid w:val="003B6344"/>
    <w:rsid w:val="003D4BF8"/>
    <w:rsid w:val="004475FC"/>
    <w:rsid w:val="004621C6"/>
    <w:rsid w:val="004669E9"/>
    <w:rsid w:val="0049692A"/>
    <w:rsid w:val="004A10C8"/>
    <w:rsid w:val="004E6C74"/>
    <w:rsid w:val="0052208B"/>
    <w:rsid w:val="00526CB6"/>
    <w:rsid w:val="00556C3E"/>
    <w:rsid w:val="005779C2"/>
    <w:rsid w:val="005C6593"/>
    <w:rsid w:val="006229CD"/>
    <w:rsid w:val="00685012"/>
    <w:rsid w:val="006D5523"/>
    <w:rsid w:val="0070247B"/>
    <w:rsid w:val="007768D8"/>
    <w:rsid w:val="00791B1F"/>
    <w:rsid w:val="007938B4"/>
    <w:rsid w:val="008001DA"/>
    <w:rsid w:val="0085577B"/>
    <w:rsid w:val="008604DB"/>
    <w:rsid w:val="00887141"/>
    <w:rsid w:val="008A404D"/>
    <w:rsid w:val="008C0A3E"/>
    <w:rsid w:val="00930582"/>
    <w:rsid w:val="009B7CBE"/>
    <w:rsid w:val="00A02399"/>
    <w:rsid w:val="00AD716C"/>
    <w:rsid w:val="00B3122B"/>
    <w:rsid w:val="00B33EE1"/>
    <w:rsid w:val="00B424F9"/>
    <w:rsid w:val="00B57816"/>
    <w:rsid w:val="00B815C8"/>
    <w:rsid w:val="00BA3ADE"/>
    <w:rsid w:val="00C12CB2"/>
    <w:rsid w:val="00C170B5"/>
    <w:rsid w:val="00C25FEE"/>
    <w:rsid w:val="00C26200"/>
    <w:rsid w:val="00C8050F"/>
    <w:rsid w:val="00D75F4B"/>
    <w:rsid w:val="00E31601"/>
    <w:rsid w:val="00F50B7A"/>
    <w:rsid w:val="00F544D9"/>
    <w:rsid w:val="00F70FCB"/>
    <w:rsid w:val="00F72AE2"/>
    <w:rsid w:val="00FA5571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4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414"/>
    <w:rPr>
      <w:sz w:val="20"/>
      <w:szCs w:val="20"/>
    </w:rPr>
  </w:style>
  <w:style w:type="table" w:styleId="a7">
    <w:name w:val="Table Grid"/>
    <w:basedOn w:val="a1"/>
    <w:uiPriority w:val="59"/>
    <w:rsid w:val="0062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29CD"/>
    <w:pPr>
      <w:ind w:leftChars="200" w:left="480"/>
    </w:pPr>
  </w:style>
  <w:style w:type="character" w:styleId="a9">
    <w:name w:val="Hyperlink"/>
    <w:basedOn w:val="a0"/>
    <w:uiPriority w:val="99"/>
    <w:unhideWhenUsed/>
    <w:rsid w:val="00E31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4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414"/>
    <w:rPr>
      <w:sz w:val="20"/>
      <w:szCs w:val="20"/>
    </w:rPr>
  </w:style>
  <w:style w:type="table" w:styleId="a7">
    <w:name w:val="Table Grid"/>
    <w:basedOn w:val="a1"/>
    <w:uiPriority w:val="59"/>
    <w:rsid w:val="0062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29CD"/>
    <w:pPr>
      <w:ind w:leftChars="200" w:left="480"/>
    </w:pPr>
  </w:style>
  <w:style w:type="character" w:styleId="a9">
    <w:name w:val="Hyperlink"/>
    <w:basedOn w:val="a0"/>
    <w:uiPriority w:val="99"/>
    <w:unhideWhenUsed/>
    <w:rsid w:val="00E31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uilian</dc:creator>
  <cp:keywords/>
  <dc:description/>
  <cp:lastModifiedBy>劉嘉芬</cp:lastModifiedBy>
  <cp:revision>4</cp:revision>
  <cp:lastPrinted>2014-07-01T07:09:00Z</cp:lastPrinted>
  <dcterms:created xsi:type="dcterms:W3CDTF">2014-06-27T07:20:00Z</dcterms:created>
  <dcterms:modified xsi:type="dcterms:W3CDTF">2014-07-01T07:12:00Z</dcterms:modified>
</cp:coreProperties>
</file>