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1469" w14:textId="1D273609" w:rsidR="003A27B0" w:rsidRDefault="003A27B0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  <w:b/>
          <w:sz w:val="28"/>
          <w:szCs w:val="28"/>
        </w:rPr>
      </w:pPr>
      <w:r w:rsidRPr="00993319">
        <w:rPr>
          <w:rFonts w:ascii="Arial" w:eastAsia="華康細圓體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B4AA907" wp14:editId="4289A63B">
                <wp:simplePos x="0" y="0"/>
                <wp:positionH relativeFrom="column">
                  <wp:posOffset>-247650</wp:posOffset>
                </wp:positionH>
                <wp:positionV relativeFrom="paragraph">
                  <wp:posOffset>-179705</wp:posOffset>
                </wp:positionV>
                <wp:extent cx="609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21099" w14:textId="77777777" w:rsidR="003A27B0" w:rsidRPr="00993319" w:rsidRDefault="003A27B0" w:rsidP="003A27B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93319">
                              <w:rPr>
                                <w:rFonts w:hint="eastAsia"/>
                                <w:sz w:val="22"/>
                              </w:rPr>
                              <w:t>附件</w:t>
                            </w:r>
                            <w:r w:rsidRPr="00993319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AA9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5pt;margin-top:-14.15pt;width:48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">
                <v:textbox style="mso-fit-shape-to-text:t">
                  <w:txbxContent>
                    <w:p w14:paraId="7A921099" w14:textId="77777777" w:rsidR="003A27B0" w:rsidRPr="00993319" w:rsidRDefault="003A27B0" w:rsidP="003A27B0">
                      <w:pPr>
                        <w:jc w:val="center"/>
                        <w:rPr>
                          <w:sz w:val="22"/>
                        </w:rPr>
                      </w:pPr>
                      <w:r w:rsidRPr="00993319">
                        <w:rPr>
                          <w:rFonts w:hint="eastAsia"/>
                          <w:sz w:val="22"/>
                        </w:rPr>
                        <w:t>附件</w:t>
                      </w:r>
                      <w:r w:rsidRPr="00993319">
                        <w:rPr>
                          <w:rFonts w:hint="eastAsia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4B76431" w14:textId="26D977F8"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society@pct.org.tw</w:t>
      </w:r>
    </w:p>
    <w:p w14:paraId="1A8B7C0D" w14:textId="2A7DD743" w:rsidR="005A7ECA" w:rsidRPr="00572818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w w:val="90"/>
          <w:specVanish/>
        </w:rPr>
      </w:pPr>
      <w:r w:rsidRPr="00572818">
        <w:rPr>
          <w:rFonts w:ascii="Arial" w:eastAsia="華康細圓體" w:hAnsi="Arial" w:cs="Arial" w:hint="eastAsia"/>
          <w:b/>
          <w:w w:val="90"/>
        </w:rPr>
        <w:t>劃撥帳號：</w:t>
      </w:r>
    </w:p>
    <w:p w14:paraId="7422C6CD" w14:textId="562E8D50" w:rsidR="00964DB2" w:rsidRPr="00572818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 w:rsidRPr="00572818">
        <w:rPr>
          <w:rFonts w:ascii="Arial" w:eastAsia="華康細圓體" w:hAnsi="Arial" w:cs="Arial" w:hint="eastAsia"/>
          <w:w w:val="90"/>
        </w:rPr>
        <w:t>1956-6285</w:t>
      </w:r>
      <w:r w:rsidRPr="00572818">
        <w:rPr>
          <w:rFonts w:ascii="Arial" w:eastAsia="華康細圓體" w:hAnsi="Arial" w:cs="Arial" w:hint="eastAsia"/>
          <w:w w:val="90"/>
        </w:rPr>
        <w:t>；</w:t>
      </w:r>
      <w:r w:rsidRPr="00572818">
        <w:rPr>
          <w:rFonts w:ascii="Arial" w:eastAsia="華康細圓體" w:hAnsi="Arial" w:cs="Arial" w:hint="eastAsia"/>
          <w:b/>
          <w:w w:val="90"/>
        </w:rPr>
        <w:t>戶名：財團法人台灣基督長老教會宣教基金會；備註：</w:t>
      </w:r>
      <w:r w:rsidR="009B7933">
        <w:rPr>
          <w:rFonts w:ascii="Arial" w:eastAsia="華康細圓體" w:hAnsi="Arial" w:cs="Arial" w:hint="eastAsia"/>
          <w:b/>
          <w:w w:val="90"/>
        </w:rPr>
        <w:t>O</w:t>
      </w:r>
      <w:r w:rsidR="009B7933">
        <w:rPr>
          <w:rFonts w:ascii="Arial" w:eastAsia="華康細圓體" w:hAnsi="Arial" w:cs="Arial"/>
          <w:b/>
          <w:w w:val="90"/>
        </w:rPr>
        <w:t>OO</w:t>
      </w:r>
      <w:r w:rsidRPr="00572818">
        <w:rPr>
          <w:rFonts w:ascii="Arial" w:eastAsia="華康細圓體" w:hAnsi="Arial" w:cs="Arial" w:hint="eastAsia"/>
          <w:b/>
          <w:w w:val="90"/>
        </w:rPr>
        <w:t>訓練</w:t>
      </w:r>
    </w:p>
    <w:p w14:paraId="75319CA2" w14:textId="1DE2B42F" w:rsidR="00535D06" w:rsidRPr="005A7ECA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</w:t>
      </w:r>
      <w:r w:rsidR="0076671E">
        <w:rPr>
          <w:rFonts w:ascii="Arial" w:eastAsia="華康細圓體" w:hAnsi="Arial" w:cs="Arial" w:hint="eastAsia"/>
        </w:rPr>
        <w:t>，拍照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/>
        </w:rPr>
        <w:t>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14:paraId="0B52DDED" w14:textId="77777777"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14:paraId="0518964E" w14:textId="77777777" w:rsidR="005A7ECA" w:rsidRDefault="00535D06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>
        <w:rPr>
          <w:rFonts w:ascii="Arial" w:eastAsia="華康細圓體" w:hAnsi="Arial" w:cs="Arial" w:hint="eastAsia"/>
        </w:rPr>
        <w:t>劉嘉芬姐妹。</w:t>
      </w:r>
    </w:p>
    <w:tbl>
      <w:tblPr>
        <w:tblStyle w:val="a7"/>
        <w:tblW w:w="0" w:type="auto"/>
        <w:tblInd w:w="866" w:type="dxa"/>
        <w:tblLook w:val="04A0" w:firstRow="1" w:lastRow="0" w:firstColumn="1" w:lastColumn="0" w:noHBand="0" w:noVBand="1"/>
      </w:tblPr>
      <w:tblGrid>
        <w:gridCol w:w="3198"/>
        <w:gridCol w:w="3194"/>
        <w:gridCol w:w="3198"/>
      </w:tblGrid>
      <w:tr w:rsidR="00D533D8" w14:paraId="34D07863" w14:textId="77777777" w:rsidTr="009B7933">
        <w:tc>
          <w:tcPr>
            <w:tcW w:w="3485" w:type="dxa"/>
          </w:tcPr>
          <w:p w14:paraId="19FF9BE7" w14:textId="256E39EA" w:rsidR="009B7933" w:rsidRDefault="009B7933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noProof/>
              </w:rPr>
              <w:drawing>
                <wp:anchor distT="0" distB="0" distL="114300" distR="114300" simplePos="0" relativeHeight="251660800" behindDoc="0" locked="0" layoutInCell="1" allowOverlap="1" wp14:anchorId="10B09A88" wp14:editId="0778E691">
                  <wp:simplePos x="0" y="0"/>
                  <wp:positionH relativeFrom="margin">
                    <wp:posOffset>231775</wp:posOffset>
                  </wp:positionH>
                  <wp:positionV relativeFrom="margin">
                    <wp:posOffset>3810</wp:posOffset>
                  </wp:positionV>
                  <wp:extent cx="1234440" cy="1234440"/>
                  <wp:effectExtent l="0" t="0" r="3810" b="381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14:paraId="7E0C9E4B" w14:textId="3DE2E587" w:rsidR="009B7933" w:rsidRDefault="00F160CB" w:rsidP="00BB639B">
            <w:pPr>
              <w:adjustRightInd w:val="0"/>
              <w:snapToGrid w:val="0"/>
              <w:spacing w:line="300" w:lineRule="exact"/>
              <w:jc w:val="righ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448C4AE7" wp14:editId="50DC2A44">
                  <wp:simplePos x="0" y="0"/>
                  <wp:positionH relativeFrom="margin">
                    <wp:posOffset>220345</wp:posOffset>
                  </wp:positionH>
                  <wp:positionV relativeFrom="margin">
                    <wp:posOffset>3810</wp:posOffset>
                  </wp:positionV>
                  <wp:extent cx="1226820" cy="122682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452197FC" w14:textId="1EAECC4C" w:rsidR="009B7933" w:rsidRDefault="00F160CB" w:rsidP="00BB639B">
            <w:pPr>
              <w:adjustRightInd w:val="0"/>
              <w:snapToGrid w:val="0"/>
              <w:spacing w:line="300" w:lineRule="exact"/>
              <w:jc w:val="righ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noProof/>
              </w:rPr>
              <w:drawing>
                <wp:anchor distT="0" distB="0" distL="114300" distR="114300" simplePos="0" relativeHeight="251662848" behindDoc="0" locked="0" layoutInCell="1" allowOverlap="1" wp14:anchorId="32E04406" wp14:editId="07EE65B6">
                  <wp:simplePos x="0" y="0"/>
                  <wp:positionH relativeFrom="margin">
                    <wp:posOffset>219075</wp:posOffset>
                  </wp:positionH>
                  <wp:positionV relativeFrom="margin">
                    <wp:posOffset>3810</wp:posOffset>
                  </wp:positionV>
                  <wp:extent cx="1234440" cy="1234440"/>
                  <wp:effectExtent l="0" t="0" r="3810" b="381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3D8" w14:paraId="24D66C86" w14:textId="77777777" w:rsidTr="009B7933">
        <w:tc>
          <w:tcPr>
            <w:tcW w:w="3485" w:type="dxa"/>
          </w:tcPr>
          <w:p w14:paraId="3CA73FA3" w14:textId="47B274E4" w:rsidR="009B7933" w:rsidRDefault="009B7933" w:rsidP="009B7933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URM</w:t>
            </w:r>
            <w:r>
              <w:rPr>
                <w:rFonts w:ascii="Arial" w:eastAsia="華康細圓體" w:hAnsi="Arial" w:cs="Arial" w:hint="eastAsia"/>
              </w:rPr>
              <w:t>課程報名表單</w:t>
            </w:r>
          </w:p>
        </w:tc>
        <w:tc>
          <w:tcPr>
            <w:tcW w:w="3485" w:type="dxa"/>
          </w:tcPr>
          <w:p w14:paraId="7741299A" w14:textId="6C6BEB54" w:rsidR="009B7933" w:rsidRDefault="00F160CB" w:rsidP="00F160CB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T</w:t>
            </w:r>
            <w:r>
              <w:rPr>
                <w:rFonts w:ascii="Arial" w:eastAsia="華康細圓體" w:hAnsi="Arial" w:cs="Arial"/>
              </w:rPr>
              <w:t>PN</w:t>
            </w:r>
            <w:r>
              <w:rPr>
                <w:rFonts w:ascii="Arial" w:eastAsia="華康細圓體" w:hAnsi="Arial" w:cs="Arial" w:hint="eastAsia"/>
              </w:rPr>
              <w:t>課程報名表單</w:t>
            </w:r>
          </w:p>
        </w:tc>
        <w:tc>
          <w:tcPr>
            <w:tcW w:w="3486" w:type="dxa"/>
          </w:tcPr>
          <w:p w14:paraId="19E5ED89" w14:textId="77DFFFC3" w:rsidR="009B7933" w:rsidRDefault="0019135F" w:rsidP="0019135F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OST</w:t>
            </w:r>
            <w:r>
              <w:rPr>
                <w:rFonts w:ascii="Arial" w:eastAsia="華康細圓體" w:hAnsi="Arial" w:cs="Arial" w:hint="eastAsia"/>
              </w:rPr>
              <w:t>課程報名表單</w:t>
            </w:r>
          </w:p>
        </w:tc>
      </w:tr>
    </w:tbl>
    <w:p w14:paraId="4B2464B8" w14:textId="6F754BF8" w:rsidR="006B7033" w:rsidRPr="0019135F" w:rsidRDefault="0019135F" w:rsidP="0019135F">
      <w:pPr>
        <w:adjustRightInd w:val="0"/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64896" behindDoc="0" locked="0" layoutInCell="1" allowOverlap="1" wp14:anchorId="73F87C38" wp14:editId="57B2B7DA">
            <wp:simplePos x="0" y="0"/>
            <wp:positionH relativeFrom="margin">
              <wp:posOffset>2080260</wp:posOffset>
            </wp:positionH>
            <wp:positionV relativeFrom="paragraph">
              <wp:posOffset>333375</wp:posOffset>
            </wp:positionV>
            <wp:extent cx="2545080" cy="521970"/>
            <wp:effectExtent l="0" t="0" r="762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B7033">
        <w:rPr>
          <w:rFonts w:ascii="Arial" w:eastAsia="華康細圓體" w:hAnsi="Arial" w:cs="Arial" w:hint="eastAsia"/>
        </w:rPr>
        <w:t>線上報名</w:t>
      </w:r>
      <w:proofErr w:type="gramEnd"/>
      <w:r w:rsidR="009B7933">
        <w:rPr>
          <w:rFonts w:ascii="Arial" w:eastAsia="華康細圓體" w:hAnsi="Arial" w:cs="Arial" w:hint="eastAsia"/>
        </w:rPr>
        <w:t>連結</w:t>
      </w:r>
      <w:r w:rsidR="006B7033">
        <w:rPr>
          <w:rFonts w:ascii="Arial" w:eastAsia="華康細圓體" w:hAnsi="Arial" w:cs="Arial" w:hint="eastAsia"/>
        </w:rPr>
        <w:t>請掃描</w:t>
      </w:r>
      <w:proofErr w:type="spellStart"/>
      <w:r w:rsidR="006B7033">
        <w:rPr>
          <w:rFonts w:ascii="Arial" w:eastAsia="華康細圓體" w:hAnsi="Arial" w:cs="Arial" w:hint="eastAsia"/>
        </w:rPr>
        <w:t>QR</w:t>
      </w:r>
      <w:r w:rsidR="006B7033">
        <w:rPr>
          <w:rFonts w:ascii="Arial" w:eastAsia="華康細圓體" w:hAnsi="Arial" w:cs="Arial"/>
        </w:rPr>
        <w:t>code</w:t>
      </w:r>
      <w:proofErr w:type="spellEnd"/>
      <w:r w:rsidR="00C8724D">
        <w:rPr>
          <w:rFonts w:ascii="Arial" w:eastAsia="華康細圓體" w:hAnsi="Arial" w:cs="Arial" w:hint="eastAsia"/>
        </w:rPr>
        <w:t xml:space="preserve"> </w:t>
      </w:r>
    </w:p>
    <w:p w14:paraId="718FB364" w14:textId="5947FB5D" w:rsidR="00535D06" w:rsidRPr="0068181B" w:rsidRDefault="00535D06" w:rsidP="006B7033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19135F">
        <w:rPr>
          <w:rFonts w:ascii="Arial" w:eastAsia="華康細圓體" w:hAnsi="Arial" w:cs="Arial" w:hint="eastAsia"/>
          <w:b/>
          <w:sz w:val="28"/>
          <w:szCs w:val="28"/>
        </w:rPr>
        <w:t>5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14:paraId="30E1FA2A" w14:textId="77777777"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39"/>
        <w:gridCol w:w="2366"/>
        <w:gridCol w:w="3831"/>
        <w:gridCol w:w="1775"/>
        <w:gridCol w:w="6"/>
      </w:tblGrid>
      <w:tr w:rsidR="00007637" w:rsidRPr="0068181B" w14:paraId="37546003" w14:textId="77777777" w:rsidTr="00007637">
        <w:trPr>
          <w:gridAfter w:val="1"/>
          <w:wAfter w:w="6" w:type="dxa"/>
          <w:trHeight w:val="946"/>
          <w:jc w:val="center"/>
        </w:trPr>
        <w:tc>
          <w:tcPr>
            <w:tcW w:w="5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6FA64" w14:textId="77777777" w:rsidR="00007637" w:rsidRPr="0068181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shd w:val="clear" w:color="auto" w:fill="auto"/>
          </w:tcPr>
          <w:p w14:paraId="0600C611" w14:textId="77777777" w:rsidR="00007637" w:rsidRPr="0068181B" w:rsidRDefault="00007637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所屬單位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</w:tcPr>
          <w:p w14:paraId="66BB37B1" w14:textId="77777777" w:rsidR="00007637" w:rsidRPr="00D024F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職稱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14:paraId="42169308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41D58" w14:textId="77777777"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14:paraId="50F6AB5D" w14:textId="77777777" w:rsidTr="00007637">
        <w:trPr>
          <w:gridAfter w:val="1"/>
          <w:wAfter w:w="6" w:type="dxa"/>
          <w:trHeight w:val="794"/>
          <w:jc w:val="center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7713807B" w14:textId="77777777"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234E213" w14:textId="77777777"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14:paraId="01D1C241" w14:textId="77777777"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606" w:type="dxa"/>
            <w:gridSpan w:val="2"/>
            <w:shd w:val="clear" w:color="auto" w:fill="auto"/>
            <w:vAlign w:val="center"/>
          </w:tcPr>
          <w:p w14:paraId="6715F8CD" w14:textId="77777777"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14:paraId="4978BA76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shd w:val="clear" w:color="auto" w:fill="auto"/>
            <w:vAlign w:val="center"/>
          </w:tcPr>
          <w:p w14:paraId="71A45009" w14:textId="5A6232FF" w:rsidR="00535D06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  <w:p w14:paraId="479F687F" w14:textId="77777777" w:rsidR="00007637" w:rsidRPr="0068181B" w:rsidRDefault="00007637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(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發赴會通知用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)</w:t>
            </w:r>
          </w:p>
        </w:tc>
      </w:tr>
      <w:tr w:rsidR="00535D06" w:rsidRPr="0068181B" w14:paraId="06B3BEFB" w14:textId="77777777" w:rsidTr="00007637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3796110B" w14:textId="77777777"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6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318941D" w14:textId="77777777"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61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0F6CA18" w14:textId="77777777"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007637" w14:paraId="77177C55" w14:textId="77777777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5"/>
            <w:shd w:val="clear" w:color="auto" w:fill="auto"/>
          </w:tcPr>
          <w:p w14:paraId="38B268DE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14:paraId="2F6DE3A4" w14:textId="7741C2A2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愛與受苦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M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：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Pr="00007637">
              <w:rPr>
                <w:rFonts w:ascii="Arial" w:eastAsia="華康細圓體" w:hAnsi="Arial" w:cs="Arial"/>
                <w:lang w:val="es-ES"/>
              </w:rPr>
              <w:t>8/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24</w:t>
            </w:r>
            <w:r w:rsidRPr="00007637">
              <w:rPr>
                <w:rFonts w:ascii="Arial" w:eastAsia="華康細圓體" w:hAnsi="Arial" w:cs="Arial"/>
                <w:lang w:val="es-ES"/>
              </w:rPr>
              <w:t>-2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9</w:t>
            </w:r>
          </w:p>
          <w:p w14:paraId="25C2E000" w14:textId="30A02A53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和解的使者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N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Pr="00007637">
              <w:rPr>
                <w:rFonts w:ascii="Arial" w:eastAsia="華康細圓體" w:hAnsi="Arial" w:cs="Arial"/>
                <w:lang w:val="es-ES"/>
              </w:rPr>
              <w:t>9/2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1</w:t>
            </w:r>
            <w:r w:rsidRPr="00007637">
              <w:rPr>
                <w:rFonts w:ascii="Arial" w:eastAsia="華康細圓體" w:hAnsi="Arial" w:cs="Arial"/>
                <w:lang w:val="es-ES"/>
              </w:rPr>
              <w:t>-2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6</w:t>
            </w:r>
          </w:p>
          <w:p w14:paraId="4018162C" w14:textId="18F51A9B" w:rsidR="00535D06" w:rsidRPr="00007637" w:rsidRDefault="00007637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上帝百姓的團契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O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S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三天</w:t>
            </w:r>
            <w:r w:rsidRPr="00007637">
              <w:rPr>
                <w:rFonts w:ascii="Arial" w:eastAsia="華康細圓體" w:hAnsi="Arial" w:cs="Arial"/>
                <w:lang w:val="es-ES"/>
              </w:rPr>
              <w:t>11/1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0</w:t>
            </w:r>
            <w:r w:rsidRPr="00007637">
              <w:rPr>
                <w:rFonts w:ascii="Arial" w:eastAsia="華康細圓體" w:hAnsi="Arial" w:cs="Arial"/>
                <w:lang w:val="es-ES"/>
              </w:rPr>
              <w:t>-1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2</w:t>
            </w:r>
          </w:p>
        </w:tc>
      </w:tr>
    </w:tbl>
    <w:p w14:paraId="5B09CDBA" w14:textId="0E0A699A" w:rsidR="00535D06" w:rsidRDefault="00535D06" w:rsidP="00535D06">
      <w:pPr>
        <w:rPr>
          <w:b/>
          <w:color w:val="EEECE1" w:themeColor="background2"/>
        </w:rPr>
      </w:pPr>
    </w:p>
    <w:p w14:paraId="408202C0" w14:textId="56B0565E" w:rsidR="0019135F" w:rsidRDefault="0019135F" w:rsidP="00535D06">
      <w:pPr>
        <w:rPr>
          <w:b/>
          <w:color w:val="EEECE1" w:themeColor="background2"/>
        </w:rPr>
      </w:pPr>
    </w:p>
    <w:p w14:paraId="45EE2D17" w14:textId="77777777" w:rsidR="0019135F" w:rsidRPr="00007637" w:rsidRDefault="0019135F" w:rsidP="00535D06">
      <w:pPr>
        <w:rPr>
          <w:b/>
          <w:vanish/>
          <w:color w:val="EEECE1" w:themeColor="background2"/>
        </w:rPr>
      </w:pPr>
    </w:p>
    <w:p w14:paraId="2226345C" w14:textId="77777777" w:rsidR="00B83AA3" w:rsidRPr="00007637" w:rsidRDefault="00007637" w:rsidP="00007637">
      <w:pPr>
        <w:spacing w:before="240"/>
        <w:jc w:val="center"/>
        <w:rPr>
          <w:b/>
          <w:color w:val="EEECE1" w:themeColor="background2"/>
        </w:rPr>
      </w:pPr>
      <w:r w:rsidRPr="00007637">
        <w:rPr>
          <w:rFonts w:hint="eastAsia"/>
          <w:b/>
          <w:color w:val="EEECE1" w:themeColor="background2"/>
        </w:rPr>
        <w:t>---</w:t>
      </w:r>
      <w:r w:rsidRPr="00007637">
        <w:rPr>
          <w:rFonts w:hint="eastAsia"/>
          <w:b/>
          <w:color w:val="EEECE1" w:themeColor="background2"/>
        </w:rPr>
        <w:t>收據黏貼處</w:t>
      </w:r>
      <w:r w:rsidRPr="00007637">
        <w:rPr>
          <w:rFonts w:hint="eastAsia"/>
          <w:b/>
          <w:color w:val="EEECE1" w:themeColor="background2"/>
        </w:rPr>
        <w:t>---</w:t>
      </w:r>
    </w:p>
    <w:sectPr w:rsidR="00B83AA3" w:rsidRPr="00007637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0FC2" w14:textId="77777777" w:rsidR="005B40A2" w:rsidRDefault="005B40A2" w:rsidP="00835423">
      <w:r>
        <w:separator/>
      </w:r>
    </w:p>
  </w:endnote>
  <w:endnote w:type="continuationSeparator" w:id="0">
    <w:p w14:paraId="40A0DCE3" w14:textId="77777777" w:rsidR="005B40A2" w:rsidRDefault="005B40A2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華康中圓體">
    <w:panose1 w:val="020F0509000000000000"/>
    <w:charset w:val="88"/>
    <w:family w:val="modern"/>
    <w:pitch w:val="fixed"/>
    <w:sig w:usb0="800002A3" w:usb1="284F3850" w:usb2="00000016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DEFF" w14:textId="77777777" w:rsidR="005B40A2" w:rsidRDefault="005B40A2" w:rsidP="00835423">
      <w:r>
        <w:separator/>
      </w:r>
    </w:p>
  </w:footnote>
  <w:footnote w:type="continuationSeparator" w:id="0">
    <w:p w14:paraId="6EC17E66" w14:textId="77777777" w:rsidR="005B40A2" w:rsidRDefault="005B40A2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06"/>
    <w:rsid w:val="00007637"/>
    <w:rsid w:val="0006265A"/>
    <w:rsid w:val="001312EE"/>
    <w:rsid w:val="0019135F"/>
    <w:rsid w:val="002157D7"/>
    <w:rsid w:val="003A27B0"/>
    <w:rsid w:val="003A3CC6"/>
    <w:rsid w:val="003F03AC"/>
    <w:rsid w:val="005052C4"/>
    <w:rsid w:val="00535D06"/>
    <w:rsid w:val="00572818"/>
    <w:rsid w:val="005A6120"/>
    <w:rsid w:val="005A7ECA"/>
    <w:rsid w:val="005B40A2"/>
    <w:rsid w:val="006B7033"/>
    <w:rsid w:val="00763799"/>
    <w:rsid w:val="0076671E"/>
    <w:rsid w:val="007B4D58"/>
    <w:rsid w:val="008242ED"/>
    <w:rsid w:val="00830E27"/>
    <w:rsid w:val="00835423"/>
    <w:rsid w:val="00866465"/>
    <w:rsid w:val="00964DB2"/>
    <w:rsid w:val="009B7933"/>
    <w:rsid w:val="00B02DCD"/>
    <w:rsid w:val="00B5120E"/>
    <w:rsid w:val="00B83AA3"/>
    <w:rsid w:val="00B83DBC"/>
    <w:rsid w:val="00BB639B"/>
    <w:rsid w:val="00BC7089"/>
    <w:rsid w:val="00C8724D"/>
    <w:rsid w:val="00D533D8"/>
    <w:rsid w:val="00E26DD5"/>
    <w:rsid w:val="00F160CB"/>
    <w:rsid w:val="00F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5A3E92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  <w:style w:type="table" w:styleId="a7">
    <w:name w:val="Table Grid"/>
    <w:basedOn w:val="a1"/>
    <w:uiPriority w:val="59"/>
    <w:rsid w:val="009B7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Betty</cp:lastModifiedBy>
  <cp:revision>7</cp:revision>
  <dcterms:created xsi:type="dcterms:W3CDTF">2024-01-24T07:39:00Z</dcterms:created>
  <dcterms:modified xsi:type="dcterms:W3CDTF">2025-03-19T02:48:00Z</dcterms:modified>
</cp:coreProperties>
</file>