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B0" w:rsidRPr="008E06B0" w:rsidRDefault="008E06B0" w:rsidP="008E06B0">
      <w:pPr>
        <w:pStyle w:val="Web"/>
        <w:shd w:val="clear" w:color="auto" w:fill="FFFFFF"/>
        <w:spacing w:before="0" w:beforeAutospacing="0" w:after="390" w:afterAutospacing="0" w:line="450" w:lineRule="atLeast"/>
        <w:jc w:val="center"/>
        <w:rPr>
          <w:rStyle w:val="a3"/>
          <w:rFonts w:ascii="Times New Roman" w:eastAsia="標楷體" w:hAnsi="Times New Roman" w:cs="Times New Roman"/>
          <w:i w:val="0"/>
          <w:color w:val="222222"/>
          <w:spacing w:val="15"/>
        </w:rPr>
      </w:pPr>
      <w:bookmarkStart w:id="0" w:name="_GoBack"/>
      <w:r w:rsidRPr="008E06B0">
        <w:rPr>
          <w:rStyle w:val="a3"/>
          <w:rFonts w:ascii="Times New Roman" w:eastAsia="標楷體" w:hAnsi="Times New Roman" w:cs="Times New Roman"/>
          <w:i w:val="0"/>
          <w:color w:val="222222"/>
          <w:spacing w:val="15"/>
        </w:rPr>
        <w:t>台灣的國際地位</w:t>
      </w:r>
      <w:bookmarkEnd w:id="0"/>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3"/>
          <w:rFonts w:ascii="Times New Roman" w:eastAsia="標楷體" w:hAnsi="Times New Roman" w:cs="Times New Roman"/>
          <w:color w:val="222222"/>
          <w:spacing w:val="15"/>
        </w:rPr>
        <w:t>「他人即地獄」</w:t>
      </w:r>
      <w:r w:rsidRPr="008E06B0">
        <w:rPr>
          <w:rFonts w:ascii="Times New Roman" w:eastAsia="標楷體" w:hAnsi="Times New Roman" w:cs="Times New Roman"/>
          <w:color w:val="222222"/>
          <w:spacing w:val="15"/>
        </w:rPr>
        <w:t>是尚</w:t>
      </w:r>
      <w:r w:rsidRPr="008E06B0">
        <w:rPr>
          <w:rFonts w:ascii="Times New Roman" w:eastAsia="標楷體" w:hAnsi="Times New Roman" w:cs="Times New Roman"/>
          <w:color w:val="222222"/>
          <w:spacing w:val="15"/>
        </w:rPr>
        <w:t>-</w:t>
      </w:r>
      <w:r w:rsidRPr="008E06B0">
        <w:rPr>
          <w:rFonts w:ascii="Times New Roman" w:eastAsia="標楷體" w:hAnsi="Times New Roman" w:cs="Times New Roman"/>
          <w:color w:val="222222"/>
          <w:spacing w:val="15"/>
        </w:rPr>
        <w:t>保羅</w:t>
      </w:r>
      <w:proofErr w:type="gramStart"/>
      <w:r w:rsidRPr="008E06B0">
        <w:rPr>
          <w:rFonts w:ascii="Times New Roman" w:eastAsia="標楷體" w:hAnsi="Times New Roman" w:cs="Times New Roman"/>
          <w:color w:val="222222"/>
          <w:spacing w:val="15"/>
        </w:rPr>
        <w:t>·</w:t>
      </w:r>
      <w:proofErr w:type="gramEnd"/>
      <w:r w:rsidRPr="008E06B0">
        <w:rPr>
          <w:rFonts w:ascii="Times New Roman" w:eastAsia="標楷體" w:hAnsi="Times New Roman" w:cs="Times New Roman"/>
          <w:color w:val="222222"/>
          <w:spacing w:val="15"/>
        </w:rPr>
        <w:t>沙特（</w:t>
      </w:r>
      <w:r w:rsidRPr="008E06B0">
        <w:rPr>
          <w:rFonts w:ascii="Times New Roman" w:eastAsia="標楷體" w:hAnsi="Times New Roman" w:cs="Times New Roman"/>
          <w:color w:val="222222"/>
          <w:spacing w:val="15"/>
        </w:rPr>
        <w:t>Jean-Paul Sartre</w:t>
      </w:r>
      <w:r w:rsidRPr="008E06B0">
        <w:rPr>
          <w:rFonts w:ascii="Times New Roman" w:eastAsia="標楷體" w:hAnsi="Times New Roman" w:cs="Times New Roman"/>
          <w:color w:val="222222"/>
          <w:spacing w:val="15"/>
        </w:rPr>
        <w:t>）於</w:t>
      </w:r>
      <w:r w:rsidRPr="008E06B0">
        <w:rPr>
          <w:rFonts w:ascii="Times New Roman" w:eastAsia="標楷體" w:hAnsi="Times New Roman" w:cs="Times New Roman"/>
          <w:color w:val="222222"/>
          <w:spacing w:val="15"/>
        </w:rPr>
        <w:t>1943</w:t>
      </w:r>
      <w:r w:rsidRPr="008E06B0">
        <w:rPr>
          <w:rFonts w:ascii="Times New Roman" w:eastAsia="標楷體" w:hAnsi="Times New Roman" w:cs="Times New Roman"/>
          <w:color w:val="222222"/>
          <w:spacing w:val="15"/>
        </w:rPr>
        <w:t>年創作的劇作《無路可出》（</w:t>
      </w:r>
      <w:proofErr w:type="spellStart"/>
      <w:r w:rsidRPr="008E06B0">
        <w:rPr>
          <w:rStyle w:val="a3"/>
          <w:rFonts w:ascii="Times New Roman" w:eastAsia="標楷體" w:hAnsi="Times New Roman" w:cs="Times New Roman"/>
          <w:color w:val="222222"/>
          <w:spacing w:val="15"/>
        </w:rPr>
        <w:t>Huis</w:t>
      </w:r>
      <w:proofErr w:type="spellEnd"/>
      <w:r w:rsidRPr="008E06B0">
        <w:rPr>
          <w:rStyle w:val="a3"/>
          <w:rFonts w:ascii="Times New Roman" w:eastAsia="標楷體" w:hAnsi="Times New Roman" w:cs="Times New Roman"/>
          <w:color w:val="222222"/>
          <w:spacing w:val="15"/>
        </w:rPr>
        <w:t xml:space="preserve"> Clos</w:t>
      </w:r>
      <w:r w:rsidRPr="008E06B0">
        <w:rPr>
          <w:rFonts w:ascii="Times New Roman" w:eastAsia="標楷體" w:hAnsi="Times New Roman" w:cs="Times New Roman"/>
          <w:color w:val="222222"/>
          <w:spacing w:val="15"/>
        </w:rPr>
        <w:t>）結尾時的名言。該劇描述在地獄會客室中的三人：</w:t>
      </w:r>
      <w:proofErr w:type="spellStart"/>
      <w:r w:rsidRPr="008E06B0">
        <w:rPr>
          <w:rFonts w:ascii="Times New Roman" w:eastAsia="標楷體" w:hAnsi="Times New Roman" w:cs="Times New Roman"/>
          <w:color w:val="222222"/>
          <w:spacing w:val="15"/>
        </w:rPr>
        <w:t>Garcin</w:t>
      </w:r>
      <w:proofErr w:type="spellEnd"/>
      <w:r w:rsidRPr="008E06B0">
        <w:rPr>
          <w:rFonts w:ascii="Times New Roman" w:eastAsia="標楷體" w:hAnsi="Times New Roman" w:cs="Times New Roman"/>
          <w:color w:val="222222"/>
          <w:spacing w:val="15"/>
        </w:rPr>
        <w:t>、</w:t>
      </w:r>
      <w:r w:rsidRPr="008E06B0">
        <w:rPr>
          <w:rFonts w:ascii="Times New Roman" w:eastAsia="標楷體" w:hAnsi="Times New Roman" w:cs="Times New Roman"/>
          <w:color w:val="222222"/>
          <w:spacing w:val="15"/>
        </w:rPr>
        <w:t>Estelle</w:t>
      </w:r>
      <w:r w:rsidRPr="008E06B0">
        <w:rPr>
          <w:rFonts w:ascii="Times New Roman" w:eastAsia="標楷體" w:hAnsi="Times New Roman" w:cs="Times New Roman"/>
          <w:color w:val="222222"/>
          <w:spacing w:val="15"/>
        </w:rPr>
        <w:t>及</w:t>
      </w:r>
      <w:r w:rsidRPr="008E06B0">
        <w:rPr>
          <w:rFonts w:ascii="Times New Roman" w:eastAsia="標楷體" w:hAnsi="Times New Roman" w:cs="Times New Roman"/>
          <w:color w:val="222222"/>
          <w:spacing w:val="15"/>
        </w:rPr>
        <w:t>Inez</w:t>
      </w:r>
      <w:r w:rsidRPr="008E06B0">
        <w:rPr>
          <w:rFonts w:ascii="Times New Roman" w:eastAsia="標楷體" w:hAnsi="Times New Roman" w:cs="Times New Roman"/>
          <w:color w:val="222222"/>
          <w:spacing w:val="15"/>
        </w:rPr>
        <w:t>。正當三人還在困惑是什麼罪導致他們下地獄，以及他們將會受到怎樣的懲罰時，他們很快推測出根本不會有</w:t>
      </w:r>
      <w:proofErr w:type="gramStart"/>
      <w:r w:rsidRPr="008E06B0">
        <w:rPr>
          <w:rFonts w:ascii="Times New Roman" w:eastAsia="標楷體" w:hAnsi="Times New Roman" w:cs="Times New Roman"/>
          <w:color w:val="222222"/>
          <w:spacing w:val="15"/>
        </w:rPr>
        <w:t>施刑者</w:t>
      </w:r>
      <w:proofErr w:type="gramEnd"/>
      <w:r w:rsidRPr="008E06B0">
        <w:rPr>
          <w:rFonts w:ascii="Times New Roman" w:eastAsia="標楷體" w:hAnsi="Times New Roman" w:cs="Times New Roman"/>
          <w:color w:val="222222"/>
          <w:spacing w:val="15"/>
        </w:rPr>
        <w:t>及行刑者，也沒有那可以永恆燃燒他們靈魂的火焰。這裡就只有他們</w:t>
      </w:r>
      <w:proofErr w:type="gramStart"/>
      <w:r w:rsidRPr="008E06B0">
        <w:rPr>
          <w:rFonts w:ascii="Times New Roman" w:eastAsia="標楷體" w:hAnsi="Times New Roman" w:cs="Times New Roman"/>
          <w:color w:val="222222"/>
          <w:spacing w:val="15"/>
        </w:rPr>
        <w:t>三</w:t>
      </w:r>
      <w:proofErr w:type="gramEnd"/>
      <w:r w:rsidRPr="008E06B0">
        <w:rPr>
          <w:rFonts w:ascii="Times New Roman" w:eastAsia="標楷體" w:hAnsi="Times New Roman" w:cs="Times New Roman"/>
          <w:color w:val="222222"/>
          <w:spacing w:val="15"/>
        </w:rPr>
        <w:t>個人，困在僵局。</w:t>
      </w:r>
      <w:r w:rsidRPr="008E06B0">
        <w:rPr>
          <w:rStyle w:val="a3"/>
          <w:rFonts w:ascii="Times New Roman" w:eastAsia="標楷體" w:hAnsi="Times New Roman" w:cs="Times New Roman"/>
          <w:color w:val="222222"/>
          <w:spacing w:val="15"/>
        </w:rPr>
        <w:t> </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3"/>
          <w:rFonts w:ascii="Times New Roman" w:eastAsia="標楷體" w:hAnsi="Times New Roman" w:cs="Times New Roman"/>
          <w:color w:val="222222"/>
          <w:spacing w:val="15"/>
        </w:rPr>
        <w:t>「那些眼睛都盯著我瞧，他們的目光吞噬著我。什麼？只有你們兩個？我以為會有很多、很多人。所以這就是地獄，真不敢相信。你們都記得我們曾聽說過地獄的情景，</w:t>
      </w:r>
      <w:proofErr w:type="gramStart"/>
      <w:r w:rsidRPr="008E06B0">
        <w:rPr>
          <w:rStyle w:val="a3"/>
          <w:rFonts w:ascii="Times New Roman" w:eastAsia="標楷體" w:hAnsi="Times New Roman" w:cs="Times New Roman"/>
          <w:color w:val="222222"/>
          <w:spacing w:val="15"/>
        </w:rPr>
        <w:t>拷刑室</w:t>
      </w:r>
      <w:proofErr w:type="gramEnd"/>
      <w:r w:rsidRPr="008E06B0">
        <w:rPr>
          <w:rStyle w:val="a3"/>
          <w:rFonts w:ascii="Times New Roman" w:eastAsia="標楷體" w:hAnsi="Times New Roman" w:cs="Times New Roman"/>
          <w:color w:val="222222"/>
          <w:spacing w:val="15"/>
        </w:rPr>
        <w:t>、火及硫磺、</w:t>
      </w:r>
      <w:proofErr w:type="gramStart"/>
      <w:r w:rsidRPr="008E06B0">
        <w:rPr>
          <w:rStyle w:val="a3"/>
          <w:rFonts w:ascii="Times New Roman" w:eastAsia="標楷體" w:hAnsi="Times New Roman" w:cs="Times New Roman"/>
          <w:color w:val="222222"/>
          <w:spacing w:val="15"/>
        </w:rPr>
        <w:t>炙熱溶岩</w:t>
      </w:r>
      <w:proofErr w:type="gramEnd"/>
      <w:r w:rsidRPr="008E06B0">
        <w:rPr>
          <w:rStyle w:val="a3"/>
          <w:rFonts w:ascii="Times New Roman" w:eastAsia="標楷體" w:hAnsi="Times New Roman" w:cs="Times New Roman"/>
          <w:color w:val="222222"/>
          <w:spacing w:val="15"/>
        </w:rPr>
        <w:t>。全是無稽之談！不需要熾熱的火</w:t>
      </w:r>
      <w:proofErr w:type="gramStart"/>
      <w:r w:rsidRPr="008E06B0">
        <w:rPr>
          <w:rStyle w:val="a3"/>
          <w:rFonts w:ascii="Times New Roman" w:eastAsia="標楷體" w:hAnsi="Times New Roman" w:cs="Times New Roman"/>
          <w:color w:val="222222"/>
          <w:spacing w:val="15"/>
        </w:rPr>
        <w:t>杵</w:t>
      </w:r>
      <w:proofErr w:type="gramEnd"/>
      <w:r w:rsidRPr="008E06B0">
        <w:rPr>
          <w:rStyle w:val="a3"/>
          <w:rFonts w:ascii="Times New Roman" w:eastAsia="標楷體" w:hAnsi="Times New Roman" w:cs="Times New Roman"/>
          <w:color w:val="222222"/>
          <w:spacing w:val="15"/>
        </w:rPr>
        <w:t>。他人即地獄！」</w:t>
      </w:r>
      <w:r w:rsidRPr="008E06B0">
        <w:rPr>
          <w:rStyle w:val="a3"/>
          <w:rFonts w:ascii="Times New Roman" w:eastAsia="標楷體" w:hAnsi="Times New Roman" w:cs="Times New Roman"/>
          <w:color w:val="222222"/>
          <w:spacing w:val="15"/>
        </w:rPr>
        <w:t> </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《無路可出》完美地描寫出人們共存的難處，他人與他們的目光，疏離我且將我的存在禁錮於他們特定的想法之中，剝奪了我的自由。</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一位</w:t>
      </w:r>
      <w:r w:rsidRPr="008E06B0">
        <w:rPr>
          <w:rFonts w:ascii="Times New Roman" w:eastAsia="標楷體" w:hAnsi="Times New Roman" w:cs="Times New Roman"/>
          <w:color w:val="222222"/>
          <w:spacing w:val="15"/>
        </w:rPr>
        <w:t>20</w:t>
      </w:r>
      <w:r w:rsidRPr="008E06B0">
        <w:rPr>
          <w:rFonts w:ascii="Times New Roman" w:eastAsia="標楷體" w:hAnsi="Times New Roman" w:cs="Times New Roman"/>
          <w:color w:val="222222"/>
          <w:spacing w:val="15"/>
        </w:rPr>
        <w:t>世紀的存在主義文學評論家指出，身處在一個極度不確定的環境下，我們可將「轉瞬即逝」視為一種自由的形式及希望的緣由，而不是如劇中三人所面對的永恆咒</w:t>
      </w:r>
      <w:proofErr w:type="gramStart"/>
      <w:r w:rsidRPr="008E06B0">
        <w:rPr>
          <w:rFonts w:ascii="Times New Roman" w:eastAsia="標楷體" w:hAnsi="Times New Roman" w:cs="Times New Roman"/>
          <w:color w:val="222222"/>
          <w:spacing w:val="15"/>
        </w:rPr>
        <w:t>詛</w:t>
      </w:r>
      <w:proofErr w:type="gramEnd"/>
      <w:r w:rsidRPr="008E06B0">
        <w:rPr>
          <w:rFonts w:ascii="Times New Roman" w:eastAsia="標楷體" w:hAnsi="Times New Roman" w:cs="Times New Roman"/>
          <w:color w:val="222222"/>
          <w:spacing w:val="15"/>
        </w:rPr>
        <w:t>。</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當我正在準備要向你們及時回報台灣現今國際地位發展的演說時，我一直想起《無路可出》。與大家分享台灣在國際團體中所遭受的侮辱，深深刺痛我心。台灣遇到的狀況，就如「地獄即他人」，不只中國而已。我稍後會多加說明。當然，中國利用其外交及經濟力量將台灣困住，就如同沙特的劇作，台灣似乎無路可出。</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我的責任是將台灣的故事告訴你們，幫助你們決議台灣普</w:t>
      </w:r>
      <w:proofErr w:type="gramStart"/>
      <w:r w:rsidRPr="008E06B0">
        <w:rPr>
          <w:rFonts w:ascii="Times New Roman" w:eastAsia="標楷體" w:hAnsi="Times New Roman" w:cs="Times New Roman"/>
          <w:color w:val="222222"/>
          <w:spacing w:val="15"/>
        </w:rPr>
        <w:t>世</w:t>
      </w:r>
      <w:proofErr w:type="gramEnd"/>
      <w:r w:rsidRPr="008E06B0">
        <w:rPr>
          <w:rFonts w:ascii="Times New Roman" w:eastAsia="標楷體" w:hAnsi="Times New Roman" w:cs="Times New Roman"/>
          <w:color w:val="222222"/>
          <w:spacing w:val="15"/>
        </w:rPr>
        <w:t>論壇（</w:t>
      </w:r>
      <w:r w:rsidRPr="008E06B0">
        <w:rPr>
          <w:rFonts w:ascii="Times New Roman" w:eastAsia="標楷體" w:hAnsi="Times New Roman" w:cs="Times New Roman"/>
          <w:color w:val="222222"/>
          <w:spacing w:val="15"/>
        </w:rPr>
        <w:t>TEF</w:t>
      </w:r>
      <w:r w:rsidRPr="008E06B0">
        <w:rPr>
          <w:rFonts w:ascii="Times New Roman" w:eastAsia="標楷體" w:hAnsi="Times New Roman" w:cs="Times New Roman"/>
          <w:color w:val="222222"/>
          <w:spacing w:val="15"/>
        </w:rPr>
        <w:t>）如何能成為台灣基督長老教會（</w:t>
      </w:r>
      <w:r w:rsidRPr="008E06B0">
        <w:rPr>
          <w:rFonts w:ascii="Times New Roman" w:eastAsia="標楷體" w:hAnsi="Times New Roman" w:cs="Times New Roman"/>
          <w:color w:val="222222"/>
          <w:spacing w:val="15"/>
        </w:rPr>
        <w:t>PCT</w:t>
      </w:r>
      <w:r w:rsidRPr="008E06B0">
        <w:rPr>
          <w:rFonts w:ascii="Times New Roman" w:eastAsia="標楷體" w:hAnsi="Times New Roman" w:cs="Times New Roman"/>
          <w:color w:val="222222"/>
          <w:spacing w:val="15"/>
        </w:rPr>
        <w:t>）及台灣人民的希望及安慰。</w:t>
      </w:r>
      <w:r w:rsidRPr="008E06B0">
        <w:rPr>
          <w:rFonts w:ascii="Times New Roman" w:eastAsia="標楷體" w:hAnsi="Times New Roman" w:cs="Times New Roman"/>
          <w:color w:val="222222"/>
          <w:spacing w:val="15"/>
        </w:rPr>
        <w:t>PCT</w:t>
      </w:r>
      <w:r w:rsidRPr="008E06B0">
        <w:rPr>
          <w:rFonts w:ascii="Times New Roman" w:eastAsia="標楷體" w:hAnsi="Times New Roman" w:cs="Times New Roman"/>
          <w:color w:val="222222"/>
          <w:spacing w:val="15"/>
        </w:rPr>
        <w:t>認為彌</w:t>
      </w:r>
      <w:proofErr w:type="gramStart"/>
      <w:r w:rsidRPr="008E06B0">
        <w:rPr>
          <w:rFonts w:ascii="Times New Roman" w:eastAsia="標楷體" w:hAnsi="Times New Roman" w:cs="Times New Roman"/>
          <w:color w:val="222222"/>
          <w:spacing w:val="15"/>
        </w:rPr>
        <w:t>迦</w:t>
      </w:r>
      <w:proofErr w:type="gramEnd"/>
      <w:r w:rsidRPr="008E06B0">
        <w:rPr>
          <w:rFonts w:ascii="Times New Roman" w:eastAsia="標楷體" w:hAnsi="Times New Roman" w:cs="Times New Roman"/>
          <w:color w:val="222222"/>
          <w:spacing w:val="15"/>
        </w:rPr>
        <w:t>書</w:t>
      </w:r>
      <w:r w:rsidRPr="008E06B0">
        <w:rPr>
          <w:rFonts w:ascii="Times New Roman" w:eastAsia="標楷體" w:hAnsi="Times New Roman" w:cs="Times New Roman"/>
          <w:color w:val="222222"/>
          <w:spacing w:val="15"/>
        </w:rPr>
        <w:t>6</w:t>
      </w:r>
      <w:r w:rsidRPr="008E06B0">
        <w:rPr>
          <w:rFonts w:ascii="Times New Roman" w:eastAsia="標楷體" w:hAnsi="Times New Roman" w:cs="Times New Roman"/>
          <w:color w:val="222222"/>
          <w:spacing w:val="15"/>
        </w:rPr>
        <w:t>章</w:t>
      </w:r>
      <w:r w:rsidRPr="008E06B0">
        <w:rPr>
          <w:rFonts w:ascii="Times New Roman" w:eastAsia="標楷體" w:hAnsi="Times New Roman" w:cs="Times New Roman"/>
          <w:color w:val="222222"/>
          <w:spacing w:val="15"/>
        </w:rPr>
        <w:t>8</w:t>
      </w:r>
      <w:r w:rsidRPr="008E06B0">
        <w:rPr>
          <w:rFonts w:ascii="Times New Roman" w:eastAsia="標楷體" w:hAnsi="Times New Roman" w:cs="Times New Roman"/>
          <w:color w:val="222222"/>
          <w:spacing w:val="15"/>
        </w:rPr>
        <w:t>節點出普</w:t>
      </w:r>
      <w:proofErr w:type="gramStart"/>
      <w:r w:rsidRPr="008E06B0">
        <w:rPr>
          <w:rFonts w:ascii="Times New Roman" w:eastAsia="標楷體" w:hAnsi="Times New Roman" w:cs="Times New Roman"/>
          <w:color w:val="222222"/>
          <w:spacing w:val="15"/>
        </w:rPr>
        <w:t>世</w:t>
      </w:r>
      <w:proofErr w:type="gramEnd"/>
      <w:r w:rsidRPr="008E06B0">
        <w:rPr>
          <w:rFonts w:ascii="Times New Roman" w:eastAsia="標楷體" w:hAnsi="Times New Roman" w:cs="Times New Roman"/>
          <w:color w:val="222222"/>
          <w:spacing w:val="15"/>
        </w:rPr>
        <w:t>價值：</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lastRenderedPageBreak/>
        <w:t>「世人哪！耶和華已指示你何為善。他向你索要的是什麼呢？只要你行公義，好憐憫，存謙卑的心，與你的神同行。」</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對</w:t>
      </w:r>
      <w:r w:rsidRPr="008E06B0">
        <w:rPr>
          <w:rFonts w:ascii="Times New Roman" w:eastAsia="標楷體" w:hAnsi="Times New Roman" w:cs="Times New Roman"/>
          <w:color w:val="222222"/>
          <w:spacing w:val="15"/>
        </w:rPr>
        <w:t>PCT</w:t>
      </w:r>
      <w:r w:rsidRPr="008E06B0">
        <w:rPr>
          <w:rFonts w:ascii="Times New Roman" w:eastAsia="標楷體" w:hAnsi="Times New Roman" w:cs="Times New Roman"/>
          <w:color w:val="222222"/>
          <w:spacing w:val="15"/>
        </w:rPr>
        <w:t>而言，從</w:t>
      </w:r>
      <w:r w:rsidRPr="008E06B0">
        <w:rPr>
          <w:rFonts w:ascii="Times New Roman" w:eastAsia="標楷體" w:hAnsi="Times New Roman" w:cs="Times New Roman"/>
          <w:color w:val="222222"/>
          <w:spacing w:val="15"/>
        </w:rPr>
        <w:t>1865</w:t>
      </w:r>
      <w:r w:rsidRPr="008E06B0">
        <w:rPr>
          <w:rFonts w:ascii="Times New Roman" w:eastAsia="標楷體" w:hAnsi="Times New Roman" w:cs="Times New Roman"/>
          <w:color w:val="222222"/>
          <w:spacing w:val="15"/>
        </w:rPr>
        <w:t>年來，台灣的基督徒從聖經的角度，著實根植他們的信仰在這塊他們稱作台灣的土地上。</w:t>
      </w:r>
      <w:r w:rsidRPr="008E06B0">
        <w:rPr>
          <w:rFonts w:ascii="Times New Roman" w:eastAsia="標楷體" w:hAnsi="Times New Roman" w:cs="Times New Roman"/>
          <w:color w:val="222222"/>
          <w:spacing w:val="15"/>
        </w:rPr>
        <w:t>PCT</w:t>
      </w:r>
      <w:r w:rsidRPr="008E06B0">
        <w:rPr>
          <w:rFonts w:ascii="Times New Roman" w:eastAsia="標楷體" w:hAnsi="Times New Roman" w:cs="Times New Roman"/>
          <w:color w:val="222222"/>
          <w:spacing w:val="15"/>
        </w:rPr>
        <w:t>於信仰告白中承諾，認同所有的住民，通過愛與受苦，而化為盼望的記號。</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PCT</w:t>
      </w:r>
      <w:r w:rsidRPr="008E06B0">
        <w:rPr>
          <w:rFonts w:ascii="Times New Roman" w:eastAsia="標楷體" w:hAnsi="Times New Roman" w:cs="Times New Roman"/>
          <w:color w:val="222222"/>
          <w:spacing w:val="15"/>
        </w:rPr>
        <w:t>認為，支持</w:t>
      </w:r>
      <w:r w:rsidRPr="008E06B0">
        <w:rPr>
          <w:rFonts w:ascii="Times New Roman" w:eastAsia="標楷體" w:hAnsi="Times New Roman" w:cs="Times New Roman"/>
          <w:color w:val="222222"/>
          <w:spacing w:val="15"/>
        </w:rPr>
        <w:t>TEF</w:t>
      </w:r>
      <w:r w:rsidRPr="008E06B0">
        <w:rPr>
          <w:rFonts w:ascii="Times New Roman" w:eastAsia="標楷體" w:hAnsi="Times New Roman" w:cs="Times New Roman"/>
          <w:color w:val="222222"/>
          <w:spacing w:val="15"/>
        </w:rPr>
        <w:t>論壇賦予普</w:t>
      </w:r>
      <w:proofErr w:type="gramStart"/>
      <w:r w:rsidRPr="008E06B0">
        <w:rPr>
          <w:rFonts w:ascii="Times New Roman" w:eastAsia="標楷體" w:hAnsi="Times New Roman" w:cs="Times New Roman"/>
          <w:color w:val="222222"/>
          <w:spacing w:val="15"/>
        </w:rPr>
        <w:t>世</w:t>
      </w:r>
      <w:proofErr w:type="gramEnd"/>
      <w:r w:rsidRPr="008E06B0">
        <w:rPr>
          <w:rFonts w:ascii="Times New Roman" w:eastAsia="標楷體" w:hAnsi="Times New Roman" w:cs="Times New Roman"/>
          <w:color w:val="222222"/>
          <w:spacing w:val="15"/>
        </w:rPr>
        <w:t>價值實質的意義，並重申堅定的信念，即普</w:t>
      </w:r>
      <w:proofErr w:type="gramStart"/>
      <w:r w:rsidRPr="008E06B0">
        <w:rPr>
          <w:rFonts w:ascii="Times New Roman" w:eastAsia="標楷體" w:hAnsi="Times New Roman" w:cs="Times New Roman"/>
          <w:color w:val="222222"/>
          <w:spacing w:val="15"/>
        </w:rPr>
        <w:t>世</w:t>
      </w:r>
      <w:proofErr w:type="gramEnd"/>
      <w:r w:rsidRPr="008E06B0">
        <w:rPr>
          <w:rFonts w:ascii="Times New Roman" w:eastAsia="標楷體" w:hAnsi="Times New Roman" w:cs="Times New Roman"/>
          <w:color w:val="222222"/>
          <w:spacing w:val="15"/>
        </w:rPr>
        <w:t>機構有責任支持教會，尤其在渴望世界各地夥伴的陪同，追求國家尊嚴、國家主權及自決權等基本人權議題上。</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4"/>
          <w:rFonts w:ascii="Times New Roman" w:eastAsia="標楷體" w:hAnsi="Times New Roman" w:cs="Times New Roman"/>
          <w:color w:val="222222"/>
          <w:spacing w:val="15"/>
        </w:rPr>
        <w:t>台灣作為國際孤兒的現況</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台灣的面積與比利時或瑞士差不多，是一個中等大小的國家。就人口數來說，它超過聯合國</w:t>
      </w:r>
      <w:r w:rsidRPr="008E06B0">
        <w:rPr>
          <w:rFonts w:ascii="Times New Roman" w:eastAsia="標楷體" w:hAnsi="Times New Roman" w:cs="Times New Roman"/>
          <w:color w:val="222222"/>
          <w:spacing w:val="15"/>
        </w:rPr>
        <w:t>70%</w:t>
      </w:r>
      <w:r w:rsidRPr="008E06B0">
        <w:rPr>
          <w:rFonts w:ascii="Times New Roman" w:eastAsia="標楷體" w:hAnsi="Times New Roman" w:cs="Times New Roman"/>
          <w:color w:val="222222"/>
          <w:spacing w:val="15"/>
        </w:rPr>
        <w:t>成員國。國內生產總值（</w:t>
      </w:r>
      <w:r w:rsidRPr="008E06B0">
        <w:rPr>
          <w:rFonts w:ascii="Times New Roman" w:eastAsia="標楷體" w:hAnsi="Times New Roman" w:cs="Times New Roman"/>
          <w:color w:val="222222"/>
          <w:spacing w:val="15"/>
        </w:rPr>
        <w:t>GDP</w:t>
      </w:r>
      <w:r w:rsidRPr="008E06B0">
        <w:rPr>
          <w:rFonts w:ascii="Times New Roman" w:eastAsia="標楷體" w:hAnsi="Times New Roman" w:cs="Times New Roman"/>
          <w:color w:val="222222"/>
          <w:spacing w:val="15"/>
        </w:rPr>
        <w:t>）排在</w:t>
      </w:r>
      <w:r w:rsidRPr="008E06B0">
        <w:rPr>
          <w:rFonts w:ascii="Times New Roman" w:eastAsia="標楷體" w:hAnsi="Times New Roman" w:cs="Times New Roman"/>
          <w:color w:val="222222"/>
          <w:spacing w:val="15"/>
        </w:rPr>
        <w:t>80%</w:t>
      </w:r>
      <w:r w:rsidRPr="008E06B0">
        <w:rPr>
          <w:rFonts w:ascii="Times New Roman" w:eastAsia="標楷體" w:hAnsi="Times New Roman" w:cs="Times New Roman"/>
          <w:color w:val="222222"/>
          <w:spacing w:val="15"/>
        </w:rPr>
        <w:t>至</w:t>
      </w:r>
      <w:r w:rsidRPr="008E06B0">
        <w:rPr>
          <w:rFonts w:ascii="Times New Roman" w:eastAsia="標楷體" w:hAnsi="Times New Roman" w:cs="Times New Roman"/>
          <w:color w:val="222222"/>
          <w:spacing w:val="15"/>
        </w:rPr>
        <w:t>90%</w:t>
      </w:r>
      <w:r w:rsidRPr="008E06B0">
        <w:rPr>
          <w:rFonts w:ascii="Times New Roman" w:eastAsia="標楷體" w:hAnsi="Times New Roman" w:cs="Times New Roman"/>
          <w:color w:val="222222"/>
          <w:spacing w:val="15"/>
        </w:rPr>
        <w:t>的成員國之間。台灣的健保系統有效、實惠</w:t>
      </w:r>
      <w:proofErr w:type="gramStart"/>
      <w:r w:rsidRPr="008E06B0">
        <w:rPr>
          <w:rFonts w:ascii="Times New Roman" w:eastAsia="標楷體" w:hAnsi="Times New Roman" w:cs="Times New Roman"/>
          <w:color w:val="222222"/>
          <w:spacing w:val="15"/>
        </w:rPr>
        <w:t>普及、</w:t>
      </w:r>
      <w:proofErr w:type="gramEnd"/>
      <w:r w:rsidRPr="008E06B0">
        <w:rPr>
          <w:rFonts w:ascii="Times New Roman" w:eastAsia="標楷體" w:hAnsi="Times New Roman" w:cs="Times New Roman"/>
          <w:color w:val="222222"/>
          <w:spacing w:val="15"/>
        </w:rPr>
        <w:t>並且採用單一支付者模式，支付範圍含</w:t>
      </w:r>
      <w:proofErr w:type="gramStart"/>
      <w:r w:rsidRPr="008E06B0">
        <w:rPr>
          <w:rFonts w:ascii="Times New Roman" w:eastAsia="標楷體" w:hAnsi="Times New Roman" w:cs="Times New Roman"/>
          <w:color w:val="222222"/>
          <w:spacing w:val="15"/>
        </w:rPr>
        <w:t>括</w:t>
      </w:r>
      <w:proofErr w:type="gramEnd"/>
      <w:r w:rsidRPr="008E06B0">
        <w:rPr>
          <w:rFonts w:ascii="Times New Roman" w:eastAsia="標楷體" w:hAnsi="Times New Roman" w:cs="Times New Roman"/>
          <w:color w:val="222222"/>
          <w:spacing w:val="15"/>
        </w:rPr>
        <w:t>97%</w:t>
      </w:r>
      <w:r w:rsidRPr="008E06B0">
        <w:rPr>
          <w:rFonts w:ascii="Times New Roman" w:eastAsia="標楷體" w:hAnsi="Times New Roman" w:cs="Times New Roman"/>
          <w:color w:val="222222"/>
          <w:spacing w:val="15"/>
        </w:rPr>
        <w:t>人民的費用，其醫療團隊更為解決世界健康問題，做出卓越貢獻。</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自美國總統尼克森於</w:t>
      </w:r>
      <w:r w:rsidRPr="008E06B0">
        <w:rPr>
          <w:rFonts w:ascii="Times New Roman" w:eastAsia="標楷體" w:hAnsi="Times New Roman" w:cs="Times New Roman"/>
          <w:color w:val="222222"/>
          <w:spacing w:val="15"/>
        </w:rPr>
        <w:t>1972</w:t>
      </w:r>
      <w:r w:rsidRPr="008E06B0">
        <w:rPr>
          <w:rFonts w:ascii="Times New Roman" w:eastAsia="標楷體" w:hAnsi="Times New Roman" w:cs="Times New Roman"/>
          <w:color w:val="222222"/>
          <w:spacing w:val="15"/>
        </w:rPr>
        <w:t>年訪中後，華盛頓開始抽手與台灣官方的外交及軍事關係，而三種看法定義了美中台關係：一個中國原則、兩岸現狀以及華府的戰略模糊。此三種看法型塑國際</w:t>
      </w:r>
      <w:proofErr w:type="gramStart"/>
      <w:r w:rsidRPr="008E06B0">
        <w:rPr>
          <w:rFonts w:ascii="Times New Roman" w:eastAsia="標楷體" w:hAnsi="Times New Roman" w:cs="Times New Roman"/>
          <w:color w:val="222222"/>
          <w:spacing w:val="15"/>
        </w:rPr>
        <w:t>團體間對美</w:t>
      </w:r>
      <w:proofErr w:type="gramEnd"/>
      <w:r w:rsidRPr="008E06B0">
        <w:rPr>
          <w:rFonts w:ascii="Times New Roman" w:eastAsia="標楷體" w:hAnsi="Times New Roman" w:cs="Times New Roman"/>
          <w:color w:val="222222"/>
          <w:spacing w:val="15"/>
        </w:rPr>
        <w:t>中台關係的認知，也導致台灣變成國際孤兒的原因。</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4"/>
          <w:rFonts w:ascii="Times New Roman" w:eastAsia="標楷體" w:hAnsi="Times New Roman" w:cs="Times New Roman"/>
          <w:color w:val="222222"/>
          <w:spacing w:val="15"/>
        </w:rPr>
        <w:t>一個中國原則</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對台灣而言，</w:t>
      </w:r>
      <w:r w:rsidRPr="008E06B0">
        <w:rPr>
          <w:rFonts w:ascii="Times New Roman" w:eastAsia="標楷體" w:hAnsi="Times New Roman" w:cs="Times New Roman"/>
          <w:color w:val="222222"/>
          <w:spacing w:val="15"/>
        </w:rPr>
        <w:t>1972</w:t>
      </w:r>
      <w:r w:rsidRPr="008E06B0">
        <w:rPr>
          <w:rFonts w:ascii="Times New Roman" w:eastAsia="標楷體" w:hAnsi="Times New Roman" w:cs="Times New Roman"/>
          <w:color w:val="222222"/>
          <w:spacing w:val="15"/>
        </w:rPr>
        <w:t>年簽署的美中上海公報（</w:t>
      </w:r>
      <w:r w:rsidRPr="008E06B0">
        <w:rPr>
          <w:rFonts w:ascii="Times New Roman" w:eastAsia="標楷體" w:hAnsi="Times New Roman" w:cs="Times New Roman"/>
          <w:color w:val="222222"/>
          <w:spacing w:val="15"/>
        </w:rPr>
        <w:t xml:space="preserve">Shanghai </w:t>
      </w:r>
      <w:proofErr w:type="spellStart"/>
      <w:r w:rsidRPr="008E06B0">
        <w:rPr>
          <w:rFonts w:ascii="Times New Roman" w:eastAsia="標楷體" w:hAnsi="Times New Roman" w:cs="Times New Roman"/>
          <w:color w:val="222222"/>
          <w:spacing w:val="15"/>
        </w:rPr>
        <w:t>Communique</w:t>
      </w:r>
      <w:proofErr w:type="spellEnd"/>
      <w:r w:rsidRPr="008E06B0">
        <w:rPr>
          <w:rFonts w:ascii="Times New Roman" w:eastAsia="標楷體" w:hAnsi="Times New Roman" w:cs="Times New Roman"/>
          <w:color w:val="222222"/>
          <w:spacing w:val="15"/>
        </w:rPr>
        <w:t>）被稱為「原罪」，因此簽署隨後遂成為三國國際關係的基礎。美中上海公報闡述了雙方對一中原則的歧見，儘管兩岸僅隔著僅</w:t>
      </w:r>
      <w:r w:rsidRPr="008E06B0">
        <w:rPr>
          <w:rFonts w:ascii="Times New Roman" w:eastAsia="標楷體" w:hAnsi="Times New Roman" w:cs="Times New Roman"/>
          <w:color w:val="222222"/>
          <w:spacing w:val="15"/>
        </w:rPr>
        <w:t>90</w:t>
      </w:r>
      <w:r w:rsidRPr="008E06B0">
        <w:rPr>
          <w:rFonts w:ascii="Times New Roman" w:eastAsia="標楷體" w:hAnsi="Times New Roman" w:cs="Times New Roman"/>
          <w:color w:val="222222"/>
          <w:spacing w:val="15"/>
        </w:rPr>
        <w:t>英哩的台灣海峽。北京當局表明，根據歷史、文化及司法事實，中國及台灣皆屬於中華人民共和國法律實體的一部分，這就是「一個中國原則」。</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lastRenderedPageBreak/>
        <w:t>另一方面，華府只認知海峽兩岸的「所有中國人」皆持此一觀點，不同之處僅在於誰應統治此合併領土。美國「期望」該問題能被「和平」解決。</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順帶一提，上海公報的發起人，亨利</w:t>
      </w:r>
      <w:proofErr w:type="gramStart"/>
      <w:r w:rsidRPr="008E06B0">
        <w:rPr>
          <w:rFonts w:ascii="Times New Roman" w:eastAsia="標楷體" w:hAnsi="Times New Roman" w:cs="Times New Roman"/>
          <w:color w:val="222222"/>
          <w:spacing w:val="15"/>
        </w:rPr>
        <w:t>·</w:t>
      </w:r>
      <w:proofErr w:type="gramEnd"/>
      <w:r w:rsidRPr="008E06B0">
        <w:rPr>
          <w:rFonts w:ascii="Times New Roman" w:eastAsia="標楷體" w:hAnsi="Times New Roman" w:cs="Times New Roman"/>
          <w:color w:val="222222"/>
          <w:spacing w:val="15"/>
        </w:rPr>
        <w:t>季辛吉（</w:t>
      </w:r>
      <w:r w:rsidRPr="008E06B0">
        <w:rPr>
          <w:rFonts w:ascii="Times New Roman" w:eastAsia="標楷體" w:hAnsi="Times New Roman" w:cs="Times New Roman"/>
          <w:color w:val="222222"/>
          <w:spacing w:val="15"/>
        </w:rPr>
        <w:t>Henry Kissinger</w:t>
      </w:r>
      <w:r w:rsidRPr="008E06B0">
        <w:rPr>
          <w:rFonts w:ascii="Times New Roman" w:eastAsia="標楷體" w:hAnsi="Times New Roman" w:cs="Times New Roman"/>
          <w:color w:val="222222"/>
          <w:spacing w:val="15"/>
        </w:rPr>
        <w:t>）於</w:t>
      </w:r>
      <w:r w:rsidRPr="008E06B0">
        <w:rPr>
          <w:rFonts w:ascii="Times New Roman" w:eastAsia="標楷體" w:hAnsi="Times New Roman" w:cs="Times New Roman"/>
          <w:color w:val="222222"/>
          <w:spacing w:val="15"/>
        </w:rPr>
        <w:t>2007</w:t>
      </w:r>
      <w:r w:rsidRPr="008E06B0">
        <w:rPr>
          <w:rFonts w:ascii="Times New Roman" w:eastAsia="標楷體" w:hAnsi="Times New Roman" w:cs="Times New Roman"/>
          <w:color w:val="222222"/>
          <w:spacing w:val="15"/>
        </w:rPr>
        <w:t>年警告台灣當局，「中國不會一直等下去」，習近平在上台不久後也得意地回應，說台灣問題「不能代代傳下去」。</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中共（</w:t>
      </w:r>
      <w:r w:rsidRPr="008E06B0">
        <w:rPr>
          <w:rFonts w:ascii="Times New Roman" w:eastAsia="標楷體" w:hAnsi="Times New Roman" w:cs="Times New Roman"/>
          <w:color w:val="222222"/>
          <w:spacing w:val="15"/>
        </w:rPr>
        <w:t>CCP</w:t>
      </w:r>
      <w:r w:rsidRPr="008E06B0">
        <w:rPr>
          <w:rFonts w:ascii="Times New Roman" w:eastAsia="標楷體" w:hAnsi="Times New Roman" w:cs="Times New Roman"/>
          <w:color w:val="222222"/>
          <w:spacing w:val="15"/>
        </w:rPr>
        <w:t>）一年一度對台工作會議於今年二月初舉行。於會議中，中國副總理汪洋，當選中國全國政協主席，強調在新時代，中國對於台灣關係需要採取新的措施。</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汪洋表示：「我們應堅持我們最初的願望，牢記我們的使命，全心全意貫徹中共中央委員會對台灣關係的決策與計劃，秉持歲月</w:t>
      </w:r>
      <w:proofErr w:type="gramStart"/>
      <w:r w:rsidRPr="008E06B0">
        <w:rPr>
          <w:rFonts w:ascii="Times New Roman" w:eastAsia="標楷體" w:hAnsi="Times New Roman" w:cs="Times New Roman"/>
          <w:color w:val="222222"/>
          <w:spacing w:val="15"/>
        </w:rPr>
        <w:t>不</w:t>
      </w:r>
      <w:proofErr w:type="gramEnd"/>
      <w:r w:rsidRPr="008E06B0">
        <w:rPr>
          <w:rFonts w:ascii="Times New Roman" w:eastAsia="標楷體" w:hAnsi="Times New Roman" w:cs="Times New Roman"/>
          <w:color w:val="222222"/>
          <w:spacing w:val="15"/>
        </w:rPr>
        <w:t>待人的精神，把握今天，抓住時機。」</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在過去兩年裡，習近平政府軍事上透過演習及環繞飛行，不遺餘力恐嚇台灣；外交上，持續孤立台灣；經濟上，威迫利誘、軟硬兼施。</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4"/>
          <w:rFonts w:ascii="Times New Roman" w:eastAsia="標楷體" w:hAnsi="Times New Roman" w:cs="Times New Roman"/>
          <w:color w:val="222222"/>
          <w:spacing w:val="15"/>
        </w:rPr>
        <w:t>兩岸現狀</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上海公報闡明海峽兩岸的「和平與穩定」，概念上等同於維持「現狀」。華府一再呼籲雙方避免採取行動攪亂海峽兩岸的「台灣地位未定論」，進而造成緊張及不穩定的關係。在我看來，自</w:t>
      </w:r>
      <w:r w:rsidRPr="008E06B0">
        <w:rPr>
          <w:rFonts w:ascii="Times New Roman" w:eastAsia="標楷體" w:hAnsi="Times New Roman" w:cs="Times New Roman"/>
          <w:color w:val="222222"/>
          <w:spacing w:val="15"/>
        </w:rPr>
        <w:t>1987</w:t>
      </w:r>
      <w:r w:rsidRPr="008E06B0">
        <w:rPr>
          <w:rFonts w:ascii="Times New Roman" w:eastAsia="標楷體" w:hAnsi="Times New Roman" w:cs="Times New Roman"/>
          <w:color w:val="222222"/>
          <w:spacing w:val="15"/>
        </w:rPr>
        <w:t>年解嚴後，這種「維持現狀」的立場大幅影響台灣政府進行外交的態度。台灣政府老是擔心「老大哥」。</w:t>
      </w:r>
      <w:proofErr w:type="gramStart"/>
      <w:r w:rsidRPr="008E06B0">
        <w:rPr>
          <w:rFonts w:ascii="Times New Roman" w:eastAsia="標楷體" w:hAnsi="Times New Roman" w:cs="Times New Roman"/>
          <w:color w:val="222222"/>
          <w:spacing w:val="15"/>
        </w:rPr>
        <w:t>（</w:t>
      </w:r>
      <w:proofErr w:type="gramEnd"/>
      <w:r w:rsidRPr="008E06B0">
        <w:rPr>
          <w:rFonts w:ascii="Times New Roman" w:eastAsia="標楷體" w:hAnsi="Times New Roman" w:cs="Times New Roman"/>
          <w:color w:val="222222"/>
          <w:spacing w:val="15"/>
        </w:rPr>
        <w:t>例如：台灣環宇全球（</w:t>
      </w:r>
      <w:r w:rsidRPr="008E06B0">
        <w:rPr>
          <w:rFonts w:ascii="Times New Roman" w:eastAsia="標楷體" w:hAnsi="Times New Roman" w:cs="Times New Roman"/>
          <w:color w:val="222222"/>
          <w:spacing w:val="15"/>
        </w:rPr>
        <w:t>WV</w:t>
      </w:r>
      <w:r w:rsidRPr="008E06B0">
        <w:rPr>
          <w:rFonts w:ascii="Times New Roman" w:eastAsia="標楷體" w:hAnsi="Times New Roman" w:cs="Times New Roman"/>
          <w:color w:val="222222"/>
          <w:spacing w:val="15"/>
        </w:rPr>
        <w:t>）基於人道主義對北韓的援助</w:t>
      </w:r>
      <w:proofErr w:type="gramStart"/>
      <w:r w:rsidRPr="008E06B0">
        <w:rPr>
          <w:rFonts w:ascii="Times New Roman" w:eastAsia="標楷體" w:hAnsi="Times New Roman" w:cs="Times New Roman"/>
          <w:color w:val="222222"/>
          <w:spacing w:val="15"/>
        </w:rPr>
        <w:t>）</w:t>
      </w:r>
      <w:proofErr w:type="gramEnd"/>
      <w:r w:rsidRPr="008E06B0">
        <w:rPr>
          <w:rFonts w:ascii="Times New Roman" w:eastAsia="標楷體" w:hAnsi="Times New Roman" w:cs="Times New Roman"/>
          <w:color w:val="222222"/>
          <w:spacing w:val="15"/>
        </w:rPr>
        <w:t>。</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自</w:t>
      </w:r>
      <w:r w:rsidRPr="008E06B0">
        <w:rPr>
          <w:rFonts w:ascii="Times New Roman" w:eastAsia="標楷體" w:hAnsi="Times New Roman" w:cs="Times New Roman"/>
          <w:color w:val="222222"/>
          <w:spacing w:val="15"/>
        </w:rPr>
        <w:t>1971</w:t>
      </w:r>
      <w:r w:rsidRPr="008E06B0">
        <w:rPr>
          <w:rFonts w:ascii="Times New Roman" w:eastAsia="標楷體" w:hAnsi="Times New Roman" w:cs="Times New Roman"/>
          <w:color w:val="222222"/>
          <w:spacing w:val="15"/>
        </w:rPr>
        <w:t>年</w:t>
      </w:r>
      <w:r w:rsidRPr="008E06B0">
        <w:rPr>
          <w:rFonts w:ascii="Times New Roman" w:eastAsia="標楷體" w:hAnsi="Times New Roman" w:cs="Times New Roman"/>
          <w:color w:val="222222"/>
          <w:spacing w:val="15"/>
        </w:rPr>
        <w:t>10</w:t>
      </w:r>
      <w:r w:rsidRPr="008E06B0">
        <w:rPr>
          <w:rFonts w:ascii="Times New Roman" w:eastAsia="標楷體" w:hAnsi="Times New Roman" w:cs="Times New Roman"/>
          <w:color w:val="222222"/>
          <w:spacing w:val="15"/>
        </w:rPr>
        <w:t>月</w:t>
      </w:r>
      <w:r w:rsidRPr="008E06B0">
        <w:rPr>
          <w:rFonts w:ascii="Times New Roman" w:eastAsia="標楷體" w:hAnsi="Times New Roman" w:cs="Times New Roman"/>
          <w:color w:val="222222"/>
          <w:spacing w:val="15"/>
        </w:rPr>
        <w:t>25</w:t>
      </w:r>
      <w:r w:rsidRPr="008E06B0">
        <w:rPr>
          <w:rFonts w:ascii="Times New Roman" w:eastAsia="標楷體" w:hAnsi="Times New Roman" w:cs="Times New Roman"/>
          <w:color w:val="222222"/>
          <w:spacing w:val="15"/>
        </w:rPr>
        <w:t>號台灣於聯合國大會第</w:t>
      </w:r>
      <w:r w:rsidRPr="008E06B0">
        <w:rPr>
          <w:rFonts w:ascii="Times New Roman" w:eastAsia="標楷體" w:hAnsi="Times New Roman" w:cs="Times New Roman"/>
          <w:color w:val="222222"/>
          <w:spacing w:val="15"/>
        </w:rPr>
        <w:t>2758</w:t>
      </w:r>
      <w:r w:rsidRPr="008E06B0">
        <w:rPr>
          <w:rFonts w:ascii="Times New Roman" w:eastAsia="標楷體" w:hAnsi="Times New Roman" w:cs="Times New Roman"/>
          <w:color w:val="222222"/>
          <w:spacing w:val="15"/>
        </w:rPr>
        <w:t>號決議中被中國頂替後，兩岸關係處於激烈的競爭及對抗狀態，在國際上被視為「支票本外交」（</w:t>
      </w:r>
      <w:r w:rsidRPr="008E06B0">
        <w:rPr>
          <w:rFonts w:ascii="Times New Roman" w:eastAsia="標楷體" w:hAnsi="Times New Roman" w:cs="Times New Roman"/>
          <w:color w:val="222222"/>
          <w:spacing w:val="15"/>
        </w:rPr>
        <w:t>checkbook diplomacy</w:t>
      </w:r>
      <w:r w:rsidRPr="008E06B0">
        <w:rPr>
          <w:rFonts w:ascii="Times New Roman" w:eastAsia="標楷體" w:hAnsi="Times New Roman" w:cs="Times New Roman"/>
          <w:color w:val="222222"/>
          <w:spacing w:val="15"/>
        </w:rPr>
        <w:t>），也造成許多盟友把台灣當作肥羊。</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lastRenderedPageBreak/>
        <w:t>敏感的國際地位及有限的資源，都讓台灣</w:t>
      </w:r>
      <w:proofErr w:type="gramStart"/>
      <w:r w:rsidRPr="008E06B0">
        <w:rPr>
          <w:rFonts w:ascii="Times New Roman" w:eastAsia="標楷體" w:hAnsi="Times New Roman" w:cs="Times New Roman"/>
          <w:color w:val="222222"/>
          <w:spacing w:val="15"/>
        </w:rPr>
        <w:t>很難交到</w:t>
      </w:r>
      <w:proofErr w:type="gramEnd"/>
      <w:r w:rsidRPr="008E06B0">
        <w:rPr>
          <w:rFonts w:ascii="Times New Roman" w:eastAsia="標楷體" w:hAnsi="Times New Roman" w:cs="Times New Roman"/>
          <w:color w:val="222222"/>
          <w:spacing w:val="15"/>
        </w:rPr>
        <w:t>新朋友，更別說與舊朋友保持聯繫。北京一再炫耀其雄厚財力，只會使狀況變得更加困難。自從蔡英文總統當選以來，台灣的五個前盟友－甘比亞、聖多美及普林西比、巴拿馬、多明尼加共和國及</w:t>
      </w:r>
      <w:proofErr w:type="gramStart"/>
      <w:r w:rsidRPr="008E06B0">
        <w:rPr>
          <w:rFonts w:ascii="Times New Roman" w:eastAsia="標楷體" w:hAnsi="Times New Roman" w:cs="Times New Roman"/>
          <w:color w:val="222222"/>
          <w:spacing w:val="15"/>
        </w:rPr>
        <w:t>布基納法索－皆一一</w:t>
      </w:r>
      <w:proofErr w:type="gramEnd"/>
      <w:r w:rsidRPr="008E06B0">
        <w:rPr>
          <w:rFonts w:ascii="Times New Roman" w:eastAsia="標楷體" w:hAnsi="Times New Roman" w:cs="Times New Roman"/>
          <w:color w:val="222222"/>
          <w:spacing w:val="15"/>
        </w:rPr>
        <w:t>投入北京的懷抱。</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美中關係正走在負面軌跡上，而台灣已感受到這股</w:t>
      </w:r>
      <w:proofErr w:type="gramStart"/>
      <w:r w:rsidRPr="008E06B0">
        <w:rPr>
          <w:rFonts w:ascii="Times New Roman" w:eastAsia="標楷體" w:hAnsi="Times New Roman" w:cs="Times New Roman"/>
          <w:color w:val="222222"/>
          <w:spacing w:val="15"/>
        </w:rPr>
        <w:t>迴盪</w:t>
      </w:r>
      <w:proofErr w:type="gramEnd"/>
      <w:r w:rsidRPr="008E06B0">
        <w:rPr>
          <w:rFonts w:ascii="Times New Roman" w:eastAsia="標楷體" w:hAnsi="Times New Roman" w:cs="Times New Roman"/>
          <w:color w:val="222222"/>
          <w:spacing w:val="15"/>
        </w:rPr>
        <w:t>。隨著競爭策略的加劇，台灣不能再</w:t>
      </w:r>
      <w:proofErr w:type="gramStart"/>
      <w:r w:rsidRPr="008E06B0">
        <w:rPr>
          <w:rFonts w:ascii="Times New Roman" w:eastAsia="標楷體" w:hAnsi="Times New Roman" w:cs="Times New Roman"/>
          <w:color w:val="222222"/>
          <w:spacing w:val="15"/>
        </w:rPr>
        <w:t>下錯棋</w:t>
      </w:r>
      <w:proofErr w:type="gramEnd"/>
      <w:r w:rsidRPr="008E06B0">
        <w:rPr>
          <w:rFonts w:ascii="Times New Roman" w:eastAsia="標楷體" w:hAnsi="Times New Roman" w:cs="Times New Roman"/>
          <w:color w:val="222222"/>
          <w:spacing w:val="15"/>
        </w:rPr>
        <w:t>。</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4"/>
          <w:rFonts w:ascii="Times New Roman" w:eastAsia="標楷體" w:hAnsi="Times New Roman" w:cs="Times New Roman"/>
          <w:color w:val="222222"/>
          <w:spacing w:val="15"/>
        </w:rPr>
        <w:t>華府的戰略模糊</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中美簽定「上海公報」後，華府對於中國長達數十年威脅侵略台灣的行為，</w:t>
      </w:r>
      <w:proofErr w:type="gramStart"/>
      <w:r w:rsidRPr="008E06B0">
        <w:rPr>
          <w:rFonts w:ascii="Times New Roman" w:eastAsia="標楷體" w:hAnsi="Times New Roman" w:cs="Times New Roman"/>
          <w:color w:val="222222"/>
          <w:spacing w:val="15"/>
        </w:rPr>
        <w:t>秉持著</w:t>
      </w:r>
      <w:proofErr w:type="gramEnd"/>
      <w:r w:rsidRPr="008E06B0">
        <w:rPr>
          <w:rFonts w:ascii="Times New Roman" w:eastAsia="標楷體" w:hAnsi="Times New Roman" w:cs="Times New Roman"/>
          <w:color w:val="222222"/>
          <w:spacing w:val="15"/>
        </w:rPr>
        <w:t>典型的模糊戰略：「我們不知，你不知，一切看情況。」</w:t>
      </w:r>
      <w:r w:rsidRPr="008E06B0">
        <w:rPr>
          <w:rFonts w:ascii="Times New Roman" w:eastAsia="標楷體" w:hAnsi="Times New Roman" w:cs="Times New Roman"/>
          <w:color w:val="222222"/>
          <w:spacing w:val="15"/>
        </w:rPr>
        <w:t xml:space="preserve"> </w:t>
      </w:r>
      <w:r w:rsidRPr="008E06B0">
        <w:rPr>
          <w:rFonts w:ascii="Times New Roman" w:eastAsia="標楷體" w:hAnsi="Times New Roman" w:cs="Times New Roman"/>
          <w:color w:val="222222"/>
          <w:spacing w:val="15"/>
        </w:rPr>
        <w:t>從此，北京軍事戰略布局方向，皆企圖使美國不要因干涉兩岸問題而來保衛台灣。</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美國總統川普在就任前接到來自台灣總統蔡英文的祝賀電話。北京對此表示不悅，視此通安排好的電訪，為川普即將改變對中國政策的預兆。</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proofErr w:type="gramStart"/>
      <w:r w:rsidRPr="008E06B0">
        <w:rPr>
          <w:rFonts w:ascii="Times New Roman" w:eastAsia="標楷體" w:hAnsi="Times New Roman" w:cs="Times New Roman"/>
          <w:color w:val="222222"/>
          <w:spacing w:val="15"/>
        </w:rPr>
        <w:t>此外，</w:t>
      </w:r>
      <w:proofErr w:type="gramEnd"/>
      <w:r w:rsidRPr="008E06B0">
        <w:rPr>
          <w:rFonts w:ascii="Times New Roman" w:eastAsia="標楷體" w:hAnsi="Times New Roman" w:cs="Times New Roman"/>
          <w:color w:val="222222"/>
          <w:spacing w:val="15"/>
        </w:rPr>
        <w:t>川普於</w:t>
      </w:r>
      <w:r w:rsidRPr="008E06B0">
        <w:rPr>
          <w:rFonts w:ascii="Times New Roman" w:eastAsia="標楷體" w:hAnsi="Times New Roman" w:cs="Times New Roman"/>
          <w:color w:val="222222"/>
          <w:spacing w:val="15"/>
        </w:rPr>
        <w:t>2017</w:t>
      </w:r>
      <w:r w:rsidRPr="008E06B0">
        <w:rPr>
          <w:rFonts w:ascii="Times New Roman" w:eastAsia="標楷體" w:hAnsi="Times New Roman" w:cs="Times New Roman"/>
          <w:color w:val="222222"/>
          <w:spacing w:val="15"/>
        </w:rPr>
        <w:t>年</w:t>
      </w:r>
      <w:r w:rsidRPr="008E06B0">
        <w:rPr>
          <w:rFonts w:ascii="Times New Roman" w:eastAsia="標楷體" w:hAnsi="Times New Roman" w:cs="Times New Roman"/>
          <w:color w:val="222222"/>
          <w:spacing w:val="15"/>
        </w:rPr>
        <w:t>12</w:t>
      </w:r>
      <w:r w:rsidRPr="008E06B0">
        <w:rPr>
          <w:rFonts w:ascii="Times New Roman" w:eastAsia="標楷體" w:hAnsi="Times New Roman" w:cs="Times New Roman"/>
          <w:color w:val="222222"/>
          <w:spacing w:val="15"/>
        </w:rPr>
        <w:t>月</w:t>
      </w:r>
      <w:r w:rsidRPr="008E06B0">
        <w:rPr>
          <w:rFonts w:ascii="Times New Roman" w:eastAsia="標楷體" w:hAnsi="Times New Roman" w:cs="Times New Roman"/>
          <w:color w:val="222222"/>
          <w:spacing w:val="15"/>
        </w:rPr>
        <w:t>18</w:t>
      </w:r>
      <w:r w:rsidRPr="008E06B0">
        <w:rPr>
          <w:rFonts w:ascii="Times New Roman" w:eastAsia="標楷體" w:hAnsi="Times New Roman" w:cs="Times New Roman"/>
          <w:color w:val="222222"/>
          <w:spacing w:val="15"/>
        </w:rPr>
        <w:t>日親自公佈年度國家安全戰略報告。自</w:t>
      </w:r>
      <w:r w:rsidRPr="008E06B0">
        <w:rPr>
          <w:rFonts w:ascii="Times New Roman" w:eastAsia="標楷體" w:hAnsi="Times New Roman" w:cs="Times New Roman"/>
          <w:color w:val="222222"/>
          <w:spacing w:val="15"/>
        </w:rPr>
        <w:t>1990</w:t>
      </w:r>
      <w:r w:rsidRPr="008E06B0">
        <w:rPr>
          <w:rFonts w:ascii="Times New Roman" w:eastAsia="標楷體" w:hAnsi="Times New Roman" w:cs="Times New Roman"/>
          <w:color w:val="222222"/>
          <w:spacing w:val="15"/>
        </w:rPr>
        <w:t>年以來，台灣首次在報告中被正式提及，同時美國也再次確認對台灣的防禦承諾。報告指出，美國有意遵循一個中國政策，同時維持與台灣的緊密關係。包括根據《台灣旅行法》所做出的承諾，以提供台灣正當防衛需求，並阻止任何外力脅迫。</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今年三月，美國國會一致通過《台灣旅行法》，並由川普總統簽屬，旨在鼓勵美國官員認可台灣並來台參訪，為台灣提供道義及政治上的支持。</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就在兩</w:t>
      </w:r>
      <w:proofErr w:type="gramStart"/>
      <w:r w:rsidRPr="008E06B0">
        <w:rPr>
          <w:rFonts w:ascii="Times New Roman" w:eastAsia="標楷體" w:hAnsi="Times New Roman" w:cs="Times New Roman"/>
          <w:color w:val="222222"/>
          <w:spacing w:val="15"/>
        </w:rPr>
        <w:t>週</w:t>
      </w:r>
      <w:proofErr w:type="gramEnd"/>
      <w:r w:rsidRPr="008E06B0">
        <w:rPr>
          <w:rFonts w:ascii="Times New Roman" w:eastAsia="標楷體" w:hAnsi="Times New Roman" w:cs="Times New Roman"/>
          <w:color w:val="222222"/>
          <w:spacing w:val="15"/>
        </w:rPr>
        <w:t>前，中國勸告美國避免做出危害台海和平穩定的行為。美方官員則表示，兩艘美國驅逐艦於週末，因演習需求航行國際水域屬「例行</w:t>
      </w:r>
      <w:r w:rsidRPr="008E06B0">
        <w:rPr>
          <w:rFonts w:ascii="Times New Roman" w:eastAsia="標楷體" w:hAnsi="Times New Roman" w:cs="Times New Roman"/>
          <w:color w:val="222222"/>
          <w:spacing w:val="15"/>
        </w:rPr>
        <w:lastRenderedPageBreak/>
        <w:t>性過境」。這起通行事件起因可追溯自兩岸之間的摩擦激增，進而引發中國一系列圍繞台灣的軍事演習。</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中國外交部發言人華春</w:t>
      </w:r>
      <w:proofErr w:type="gramStart"/>
      <w:r w:rsidRPr="008E06B0">
        <w:rPr>
          <w:rFonts w:ascii="Times New Roman" w:eastAsia="標楷體" w:hAnsi="Times New Roman" w:cs="Times New Roman"/>
          <w:color w:val="222222"/>
          <w:spacing w:val="15"/>
        </w:rPr>
        <w:t>瑩</w:t>
      </w:r>
      <w:proofErr w:type="gramEnd"/>
      <w:r w:rsidRPr="008E06B0">
        <w:rPr>
          <w:rFonts w:ascii="Times New Roman" w:eastAsia="標楷體" w:hAnsi="Times New Roman" w:cs="Times New Roman"/>
          <w:color w:val="222222"/>
          <w:spacing w:val="15"/>
        </w:rPr>
        <w:t>指出，海峽兩岸的問題牽涉中國的主權及國土的完整性，中國要求美國嚴格遵守</w:t>
      </w:r>
      <w:proofErr w:type="gramStart"/>
      <w:r w:rsidRPr="008E06B0">
        <w:rPr>
          <w:rFonts w:ascii="Times New Roman" w:eastAsia="標楷體" w:hAnsi="Times New Roman" w:cs="Times New Roman"/>
          <w:color w:val="222222"/>
          <w:spacing w:val="15"/>
        </w:rPr>
        <w:t>一</w:t>
      </w:r>
      <w:proofErr w:type="gramEnd"/>
      <w:r w:rsidRPr="008E06B0">
        <w:rPr>
          <w:rFonts w:ascii="Times New Roman" w:eastAsia="標楷體" w:hAnsi="Times New Roman" w:cs="Times New Roman"/>
          <w:color w:val="222222"/>
          <w:spacing w:val="15"/>
        </w:rPr>
        <w:t>中原則，避免傷害中美關係及台海的和平穩定。</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Style w:val="a4"/>
          <w:rFonts w:ascii="Times New Roman" w:eastAsia="標楷體" w:hAnsi="Times New Roman" w:cs="Times New Roman"/>
          <w:color w:val="222222"/>
          <w:spacing w:val="15"/>
        </w:rPr>
        <w:t>國際孤兒的新模式：大衛</w:t>
      </w:r>
      <w:r w:rsidRPr="008E06B0">
        <w:rPr>
          <w:rStyle w:val="a4"/>
          <w:rFonts w:ascii="Times New Roman" w:eastAsia="標楷體" w:hAnsi="Times New Roman" w:cs="Times New Roman"/>
          <w:color w:val="222222"/>
          <w:spacing w:val="15"/>
        </w:rPr>
        <w:t>v/s</w:t>
      </w:r>
      <w:proofErr w:type="gramStart"/>
      <w:r w:rsidRPr="008E06B0">
        <w:rPr>
          <w:rStyle w:val="a4"/>
          <w:rFonts w:ascii="Times New Roman" w:eastAsia="標楷體" w:hAnsi="Times New Roman" w:cs="Times New Roman"/>
          <w:color w:val="222222"/>
          <w:spacing w:val="15"/>
        </w:rPr>
        <w:t>歌利亞</w:t>
      </w:r>
      <w:proofErr w:type="gramEnd"/>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美國及台灣的政策決策者一直在討論一種可能的新模式來界定美中關係。當然，如果沒有中國的參與，它的影響將極為有限。然而，新的討論在台灣引起了激烈爭論。例如，上個月，前總統李登輝直接點出台灣問題的癥結所在。</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proofErr w:type="gramStart"/>
      <w:r w:rsidRPr="008E06B0">
        <w:rPr>
          <w:rFonts w:ascii="Times New Roman" w:eastAsia="標楷體" w:hAnsi="Times New Roman" w:cs="Times New Roman"/>
          <w:color w:val="222222"/>
          <w:spacing w:val="15"/>
        </w:rPr>
        <w:t>正如「</w:t>
      </w:r>
      <w:proofErr w:type="gramEnd"/>
      <w:r w:rsidRPr="008E06B0">
        <w:rPr>
          <w:rFonts w:ascii="Times New Roman" w:eastAsia="標楷體" w:hAnsi="Times New Roman" w:cs="Times New Roman"/>
          <w:color w:val="222222"/>
          <w:spacing w:val="15"/>
        </w:rPr>
        <w:t>大中華思想」所證明的那樣，李登輝表示，</w:t>
      </w:r>
      <w:proofErr w:type="gramStart"/>
      <w:r w:rsidRPr="008E06B0">
        <w:rPr>
          <w:rFonts w:ascii="Times New Roman" w:eastAsia="標楷體" w:hAnsi="Times New Roman" w:cs="Times New Roman"/>
          <w:color w:val="222222"/>
          <w:spacing w:val="15"/>
        </w:rPr>
        <w:t>國家式的斯德哥爾摩</w:t>
      </w:r>
      <w:proofErr w:type="gramEnd"/>
      <w:r w:rsidRPr="008E06B0">
        <w:rPr>
          <w:rFonts w:ascii="Times New Roman" w:eastAsia="標楷體" w:hAnsi="Times New Roman" w:cs="Times New Roman"/>
          <w:color w:val="222222"/>
          <w:spacing w:val="15"/>
        </w:rPr>
        <w:t>綜合症似乎讓台灣易於認同中國這個「劫持者」的信念。如此看來，不論有無意識到，許多台灣人民的思維方式正與中國所定義及規範的規則同步，卻沒有意識到在內心深處，他們就是那些否認與貶低自己的人。</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北京正是利用這種心態，企圖在國際上不斷貶低台灣。李總統接著說：「令人遺憾的是，這種心態不只在公眾面前顯出，而且在政府官員身上都看得到，在各種不同的事件上，官員們在國際活動中並沒有大膽要求使用台灣的名字。」李總統的分析非常敏銳，但我想要另外補充一點，也就是我之前提到有關老大哥戰略的矛盾影響。</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我認為台灣及政府官員極需了解，自重才能得到尊重。假若台灣要尋求國際對其尊嚴及主權的肯定，它必須在國家自尊及尊嚴上有明確表示。</w:t>
      </w:r>
    </w:p>
    <w:p w:rsidR="008E06B0" w:rsidRPr="008E06B0" w:rsidRDefault="008E06B0" w:rsidP="008E06B0">
      <w:pPr>
        <w:pStyle w:val="Web"/>
        <w:shd w:val="clear" w:color="auto" w:fill="FFFFFF"/>
        <w:spacing w:before="0" w:beforeAutospacing="0" w:after="390" w:afterAutospacing="0" w:line="450" w:lineRule="atLeast"/>
        <w:rPr>
          <w:rFonts w:ascii="Times New Roman" w:eastAsia="標楷體" w:hAnsi="Times New Roman" w:cs="Times New Roman"/>
          <w:color w:val="222222"/>
          <w:spacing w:val="15"/>
        </w:rPr>
      </w:pPr>
      <w:r w:rsidRPr="008E06B0">
        <w:rPr>
          <w:rFonts w:ascii="Times New Roman" w:eastAsia="標楷體" w:hAnsi="Times New Roman" w:cs="Times New Roman"/>
          <w:color w:val="222222"/>
          <w:spacing w:val="15"/>
        </w:rPr>
        <w:t>我們都熟知在</w:t>
      </w:r>
      <w:proofErr w:type="gramStart"/>
      <w:r w:rsidRPr="008E06B0">
        <w:rPr>
          <w:rFonts w:ascii="Times New Roman" w:eastAsia="標楷體" w:hAnsi="Times New Roman" w:cs="Times New Roman"/>
          <w:color w:val="222222"/>
          <w:spacing w:val="15"/>
        </w:rPr>
        <w:t>撒母耳記</w:t>
      </w:r>
      <w:proofErr w:type="gramEnd"/>
      <w:r w:rsidRPr="008E06B0">
        <w:rPr>
          <w:rFonts w:ascii="Times New Roman" w:eastAsia="標楷體" w:hAnsi="Times New Roman" w:cs="Times New Roman"/>
          <w:color w:val="222222"/>
          <w:spacing w:val="15"/>
        </w:rPr>
        <w:t>上第</w:t>
      </w:r>
      <w:r w:rsidRPr="008E06B0">
        <w:rPr>
          <w:rFonts w:ascii="Times New Roman" w:eastAsia="標楷體" w:hAnsi="Times New Roman" w:cs="Times New Roman"/>
          <w:color w:val="222222"/>
          <w:spacing w:val="15"/>
        </w:rPr>
        <w:t>17</w:t>
      </w:r>
      <w:r w:rsidRPr="008E06B0">
        <w:rPr>
          <w:rFonts w:ascii="Times New Roman" w:eastAsia="標楷體" w:hAnsi="Times New Roman" w:cs="Times New Roman"/>
          <w:color w:val="222222"/>
          <w:spacing w:val="15"/>
        </w:rPr>
        <w:t>章</w:t>
      </w:r>
      <w:r w:rsidRPr="008E06B0">
        <w:rPr>
          <w:rFonts w:ascii="Times New Roman" w:eastAsia="標楷體" w:hAnsi="Times New Roman" w:cs="Times New Roman"/>
          <w:color w:val="222222"/>
          <w:spacing w:val="15"/>
        </w:rPr>
        <w:t>50</w:t>
      </w:r>
      <w:r w:rsidRPr="008E06B0">
        <w:rPr>
          <w:rFonts w:ascii="Times New Roman" w:eastAsia="標楷體" w:hAnsi="Times New Roman" w:cs="Times New Roman"/>
          <w:color w:val="222222"/>
          <w:spacing w:val="15"/>
        </w:rPr>
        <w:t>到</w:t>
      </w:r>
      <w:r w:rsidRPr="008E06B0">
        <w:rPr>
          <w:rFonts w:ascii="Times New Roman" w:eastAsia="標楷體" w:hAnsi="Times New Roman" w:cs="Times New Roman"/>
          <w:color w:val="222222"/>
          <w:spacing w:val="15"/>
        </w:rPr>
        <w:t>51</w:t>
      </w:r>
      <w:r w:rsidRPr="008E06B0">
        <w:rPr>
          <w:rFonts w:ascii="Times New Roman" w:eastAsia="標楷體" w:hAnsi="Times New Roman" w:cs="Times New Roman"/>
          <w:color w:val="222222"/>
          <w:spacing w:val="15"/>
        </w:rPr>
        <w:t>節中，</w:t>
      </w:r>
      <w:proofErr w:type="gramStart"/>
      <w:r w:rsidRPr="008E06B0">
        <w:rPr>
          <w:rFonts w:ascii="Times New Roman" w:eastAsia="標楷體" w:hAnsi="Times New Roman" w:cs="Times New Roman"/>
          <w:color w:val="222222"/>
          <w:spacing w:val="15"/>
        </w:rPr>
        <w:t>耶西的</w:t>
      </w:r>
      <w:proofErr w:type="gramEnd"/>
      <w:r w:rsidRPr="008E06B0">
        <w:rPr>
          <w:rFonts w:ascii="Times New Roman" w:eastAsia="標楷體" w:hAnsi="Times New Roman" w:cs="Times New Roman"/>
          <w:color w:val="222222"/>
          <w:spacing w:val="15"/>
        </w:rPr>
        <w:t>兒子小大衛與一位可怕的非利</w:t>
      </w:r>
      <w:proofErr w:type="gramStart"/>
      <w:r w:rsidRPr="008E06B0">
        <w:rPr>
          <w:rFonts w:ascii="Times New Roman" w:eastAsia="標楷體" w:hAnsi="Times New Roman" w:cs="Times New Roman"/>
          <w:color w:val="222222"/>
          <w:spacing w:val="15"/>
        </w:rPr>
        <w:t>士人歌利亞</w:t>
      </w:r>
      <w:proofErr w:type="gramEnd"/>
      <w:r w:rsidRPr="008E06B0">
        <w:rPr>
          <w:rFonts w:ascii="Times New Roman" w:eastAsia="標楷體" w:hAnsi="Times New Roman" w:cs="Times New Roman"/>
          <w:color w:val="222222"/>
          <w:spacing w:val="15"/>
        </w:rPr>
        <w:t>對抗的故事。台灣蔡英文總統對抗中國習近平也可視為一則現代寓言：居於弱勢的台灣軍隊，對抗擁有衛星及先進</w:t>
      </w:r>
      <w:r w:rsidRPr="008E06B0">
        <w:rPr>
          <w:rFonts w:ascii="Times New Roman" w:eastAsia="標楷體" w:hAnsi="Times New Roman" w:cs="Times New Roman"/>
          <w:color w:val="222222"/>
          <w:spacing w:val="15"/>
        </w:rPr>
        <w:lastRenderedPageBreak/>
        <w:t>致命導彈的中國軍方，加上，就在距離台灣</w:t>
      </w:r>
      <w:r w:rsidRPr="008E06B0">
        <w:rPr>
          <w:rFonts w:ascii="Times New Roman" w:eastAsia="標楷體" w:hAnsi="Times New Roman" w:cs="Times New Roman"/>
          <w:color w:val="222222"/>
          <w:spacing w:val="15"/>
        </w:rPr>
        <w:t>90</w:t>
      </w:r>
      <w:r w:rsidRPr="008E06B0">
        <w:rPr>
          <w:rFonts w:ascii="Times New Roman" w:eastAsia="標楷體" w:hAnsi="Times New Roman" w:cs="Times New Roman"/>
          <w:color w:val="222222"/>
          <w:spacing w:val="15"/>
        </w:rPr>
        <w:t>英里之外，中國</w:t>
      </w:r>
      <w:proofErr w:type="gramStart"/>
      <w:r w:rsidRPr="008E06B0">
        <w:rPr>
          <w:rFonts w:ascii="Times New Roman" w:eastAsia="標楷體" w:hAnsi="Times New Roman" w:cs="Times New Roman"/>
          <w:color w:val="222222"/>
          <w:spacing w:val="15"/>
        </w:rPr>
        <w:t>佈</w:t>
      </w:r>
      <w:proofErr w:type="gramEnd"/>
      <w:r w:rsidRPr="008E06B0">
        <w:rPr>
          <w:rFonts w:ascii="Times New Roman" w:eastAsia="標楷體" w:hAnsi="Times New Roman" w:cs="Times New Roman"/>
          <w:color w:val="222222"/>
          <w:spacing w:val="15"/>
        </w:rPr>
        <w:t>有</w:t>
      </w:r>
      <w:r w:rsidRPr="008E06B0">
        <w:rPr>
          <w:rFonts w:ascii="Times New Roman" w:eastAsia="標楷體" w:hAnsi="Times New Roman" w:cs="Times New Roman"/>
          <w:color w:val="222222"/>
          <w:spacing w:val="15"/>
        </w:rPr>
        <w:t>4000</w:t>
      </w:r>
      <w:r w:rsidRPr="008E06B0">
        <w:rPr>
          <w:rFonts w:ascii="Times New Roman" w:eastAsia="標楷體" w:hAnsi="Times New Roman" w:cs="Times New Roman"/>
          <w:color w:val="222222"/>
          <w:spacing w:val="15"/>
        </w:rPr>
        <w:t>枚飛彈對準台灣。大衛</w:t>
      </w:r>
      <w:proofErr w:type="gramStart"/>
      <w:r w:rsidRPr="008E06B0">
        <w:rPr>
          <w:rFonts w:ascii="Times New Roman" w:eastAsia="標楷體" w:hAnsi="Times New Roman" w:cs="Times New Roman"/>
          <w:color w:val="222222"/>
          <w:spacing w:val="15"/>
        </w:rPr>
        <w:t>及歌利亞</w:t>
      </w:r>
      <w:proofErr w:type="gramEnd"/>
      <w:r w:rsidRPr="008E06B0">
        <w:rPr>
          <w:rFonts w:ascii="Times New Roman" w:eastAsia="標楷體" w:hAnsi="Times New Roman" w:cs="Times New Roman"/>
          <w:color w:val="222222"/>
          <w:spacing w:val="15"/>
        </w:rPr>
        <w:t>的對抗也可比喻台灣在爭取國際認可中的掙扎。今天，</w:t>
      </w:r>
      <w:r w:rsidRPr="008E06B0">
        <w:rPr>
          <w:rFonts w:ascii="Times New Roman" w:eastAsia="標楷體" w:hAnsi="Times New Roman" w:cs="Times New Roman"/>
          <w:color w:val="222222"/>
          <w:spacing w:val="15"/>
        </w:rPr>
        <w:t>194</w:t>
      </w:r>
      <w:r w:rsidRPr="008E06B0">
        <w:rPr>
          <w:rFonts w:ascii="Times New Roman" w:eastAsia="標楷體" w:hAnsi="Times New Roman" w:cs="Times New Roman"/>
          <w:color w:val="222222"/>
          <w:spacing w:val="15"/>
        </w:rPr>
        <w:t>個聯合國會員國中，只有</w:t>
      </w:r>
      <w:r w:rsidRPr="008E06B0">
        <w:rPr>
          <w:rFonts w:ascii="Times New Roman" w:eastAsia="標楷體" w:hAnsi="Times New Roman" w:cs="Times New Roman"/>
          <w:color w:val="222222"/>
          <w:spacing w:val="15"/>
        </w:rPr>
        <w:t>18</w:t>
      </w:r>
      <w:r w:rsidRPr="008E06B0">
        <w:rPr>
          <w:rFonts w:ascii="Times New Roman" w:eastAsia="標楷體" w:hAnsi="Times New Roman" w:cs="Times New Roman"/>
          <w:color w:val="222222"/>
          <w:spacing w:val="15"/>
        </w:rPr>
        <w:t>個與台灣有外交關係。這</w:t>
      </w:r>
      <w:r w:rsidRPr="008E06B0">
        <w:rPr>
          <w:rFonts w:ascii="Times New Roman" w:eastAsia="標楷體" w:hAnsi="Times New Roman" w:cs="Times New Roman"/>
          <w:color w:val="222222"/>
          <w:spacing w:val="15"/>
        </w:rPr>
        <w:t>18</w:t>
      </w:r>
      <w:r w:rsidRPr="008E06B0">
        <w:rPr>
          <w:rFonts w:ascii="Times New Roman" w:eastAsia="標楷體" w:hAnsi="Times New Roman" w:cs="Times New Roman"/>
          <w:color w:val="222222"/>
          <w:spacing w:val="15"/>
        </w:rPr>
        <w:t>個邦交國不斷承受巨大的政治及經濟壓力，進而承認中國。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下列我舉幾個最近的例子，來說明台灣在國際社會中面臨的困境。</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拒絕旅客參觀聯合國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2015</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9</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21</w:t>
      </w:r>
      <w:r w:rsidRPr="008E06B0">
        <w:rPr>
          <w:rFonts w:ascii="Times New Roman" w:eastAsia="標楷體" w:hAnsi="Times New Roman" w:cs="Times New Roman"/>
          <w:color w:val="222222"/>
          <w:spacing w:val="15"/>
          <w:kern w:val="0"/>
          <w:szCs w:val="24"/>
        </w:rPr>
        <w:t>號，一名想參觀聯合國日內瓦辦事處的台灣旅客，拿著護照及國民身份證卻遭到保安人員阻擋，並告知她須攜帶有效的中國護照才能獲</w:t>
      </w:r>
      <w:proofErr w:type="gramStart"/>
      <w:r w:rsidRPr="008E06B0">
        <w:rPr>
          <w:rFonts w:ascii="Times New Roman" w:eastAsia="標楷體" w:hAnsi="Times New Roman" w:cs="Times New Roman"/>
          <w:color w:val="222222"/>
          <w:spacing w:val="15"/>
          <w:kern w:val="0"/>
          <w:szCs w:val="24"/>
        </w:rPr>
        <w:t>準</w:t>
      </w:r>
      <w:proofErr w:type="gramEnd"/>
      <w:r w:rsidRPr="008E06B0">
        <w:rPr>
          <w:rFonts w:ascii="Times New Roman" w:eastAsia="標楷體" w:hAnsi="Times New Roman" w:cs="Times New Roman"/>
          <w:color w:val="222222"/>
          <w:spacing w:val="15"/>
          <w:kern w:val="0"/>
          <w:szCs w:val="24"/>
        </w:rPr>
        <w:t>進入。</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記者</w:t>
      </w:r>
      <w:r w:rsidRPr="008E06B0">
        <w:rPr>
          <w:rFonts w:ascii="Times New Roman" w:eastAsia="標楷體" w:hAnsi="Times New Roman" w:cs="Times New Roman"/>
          <w:color w:val="222222"/>
          <w:spacing w:val="15"/>
          <w:kern w:val="0"/>
          <w:szCs w:val="24"/>
        </w:rPr>
        <w:t xml:space="preserve">Marc </w:t>
      </w:r>
      <w:proofErr w:type="spellStart"/>
      <w:r w:rsidRPr="008E06B0">
        <w:rPr>
          <w:rFonts w:ascii="Times New Roman" w:eastAsia="標楷體" w:hAnsi="Times New Roman" w:cs="Times New Roman"/>
          <w:color w:val="222222"/>
          <w:spacing w:val="15"/>
          <w:kern w:val="0"/>
          <w:szCs w:val="24"/>
        </w:rPr>
        <w:t>Engelhardt</w:t>
      </w:r>
      <w:proofErr w:type="spellEnd"/>
      <w:r w:rsidRPr="008E06B0">
        <w:rPr>
          <w:rFonts w:ascii="Times New Roman" w:eastAsia="標楷體" w:hAnsi="Times New Roman" w:cs="Times New Roman"/>
          <w:color w:val="222222"/>
          <w:spacing w:val="15"/>
          <w:kern w:val="0"/>
          <w:szCs w:val="24"/>
        </w:rPr>
        <w:t>在日內瓦辦事處採訪聯合國發言人</w:t>
      </w:r>
      <w:r w:rsidRPr="008E06B0">
        <w:rPr>
          <w:rFonts w:ascii="Times New Roman" w:eastAsia="標楷體" w:hAnsi="Times New Roman" w:cs="Times New Roman"/>
          <w:color w:val="222222"/>
          <w:spacing w:val="15"/>
          <w:kern w:val="0"/>
          <w:szCs w:val="24"/>
        </w:rPr>
        <w:t>Rhéal LeBlanc</w:t>
      </w:r>
      <w:r w:rsidRPr="008E06B0">
        <w:rPr>
          <w:rFonts w:ascii="Times New Roman" w:eastAsia="標楷體" w:hAnsi="Times New Roman" w:cs="Times New Roman"/>
          <w:color w:val="222222"/>
          <w:spacing w:val="15"/>
          <w:kern w:val="0"/>
          <w:szCs w:val="24"/>
        </w:rPr>
        <w:t>時發現，中國對聯合國的影響力超出人們所預期。</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LeBlanc</w:t>
      </w:r>
      <w:r w:rsidRPr="008E06B0">
        <w:rPr>
          <w:rFonts w:ascii="Times New Roman" w:eastAsia="標楷體" w:hAnsi="Times New Roman" w:cs="Times New Roman"/>
          <w:color w:val="222222"/>
          <w:spacing w:val="15"/>
          <w:kern w:val="0"/>
          <w:szCs w:val="24"/>
        </w:rPr>
        <w:t>指出：「國際社會承認的會員國是中華人民共和國，而台灣是中國的</w:t>
      </w:r>
      <w:proofErr w:type="gramStart"/>
      <w:r w:rsidRPr="008E06B0">
        <w:rPr>
          <w:rFonts w:ascii="Times New Roman" w:eastAsia="標楷體" w:hAnsi="Times New Roman" w:cs="Times New Roman"/>
          <w:color w:val="222222"/>
          <w:spacing w:val="15"/>
          <w:kern w:val="0"/>
          <w:szCs w:val="24"/>
        </w:rPr>
        <w:t>一</w:t>
      </w:r>
      <w:proofErr w:type="gramEnd"/>
      <w:r w:rsidRPr="008E06B0">
        <w:rPr>
          <w:rFonts w:ascii="Times New Roman" w:eastAsia="標楷體" w:hAnsi="Times New Roman" w:cs="Times New Roman"/>
          <w:color w:val="222222"/>
          <w:spacing w:val="15"/>
          <w:kern w:val="0"/>
          <w:szCs w:val="24"/>
        </w:rPr>
        <w:t>省。聯合國承認中國，因此不承認台灣護照。我們必須尊重會員國。」</w:t>
      </w:r>
      <w:r w:rsidRPr="008E06B0">
        <w:rPr>
          <w:rFonts w:ascii="Times New Roman" w:eastAsia="標楷體" w:hAnsi="Times New Roman" w:cs="Times New Roman"/>
          <w:color w:val="222222"/>
          <w:spacing w:val="15"/>
          <w:kern w:val="0"/>
          <w:szCs w:val="24"/>
        </w:rPr>
        <w:t xml:space="preserve"> </w:t>
      </w:r>
      <w:r w:rsidRPr="008E06B0">
        <w:rPr>
          <w:rFonts w:ascii="Times New Roman" w:eastAsia="標楷體" w:hAnsi="Times New Roman" w:cs="Times New Roman"/>
          <w:color w:val="222222"/>
          <w:spacing w:val="15"/>
          <w:kern w:val="0"/>
          <w:szCs w:val="24"/>
        </w:rPr>
        <w:t>他補充道，此規則已實行許久，且不常發生問題。</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對有些人而言，台灣旅客遭拒事件是相當不尋常的，台灣公民照理說可以拿中華民國護照通關，這是理所當然的事。很顯然的，若台灣旅客欲前往位於紐約的聯合國總部，應該也會遭拒。於</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6</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17</w:t>
      </w:r>
      <w:r w:rsidRPr="008E06B0">
        <w:rPr>
          <w:rFonts w:ascii="Times New Roman" w:eastAsia="標楷體" w:hAnsi="Times New Roman" w:cs="Times New Roman"/>
          <w:color w:val="222222"/>
          <w:spacing w:val="15"/>
          <w:kern w:val="0"/>
          <w:szCs w:val="24"/>
        </w:rPr>
        <w:t>號，中國實力研究計畫（</w:t>
      </w:r>
      <w:r w:rsidRPr="008E06B0">
        <w:rPr>
          <w:rFonts w:ascii="Times New Roman" w:eastAsia="標楷體" w:hAnsi="Times New Roman" w:cs="Times New Roman"/>
          <w:color w:val="222222"/>
          <w:spacing w:val="15"/>
          <w:kern w:val="0"/>
          <w:szCs w:val="24"/>
        </w:rPr>
        <w:t>China Power Project</w:t>
      </w:r>
      <w:r w:rsidRPr="008E06B0">
        <w:rPr>
          <w:rFonts w:ascii="Times New Roman" w:eastAsia="標楷體" w:hAnsi="Times New Roman" w:cs="Times New Roman"/>
          <w:color w:val="222222"/>
          <w:spacing w:val="15"/>
          <w:kern w:val="0"/>
          <w:szCs w:val="24"/>
        </w:rPr>
        <w:t>）主任</w:t>
      </w:r>
      <w:r w:rsidRPr="008E06B0">
        <w:rPr>
          <w:rFonts w:ascii="Times New Roman" w:eastAsia="標楷體" w:hAnsi="Times New Roman" w:cs="Times New Roman"/>
          <w:color w:val="222222"/>
          <w:spacing w:val="15"/>
          <w:kern w:val="0"/>
          <w:szCs w:val="24"/>
        </w:rPr>
        <w:t>Bonnie Glaser</w:t>
      </w:r>
      <w:r w:rsidRPr="008E06B0">
        <w:rPr>
          <w:rFonts w:ascii="Times New Roman" w:eastAsia="標楷體" w:hAnsi="Times New Roman" w:cs="Times New Roman"/>
          <w:color w:val="222222"/>
          <w:spacing w:val="15"/>
          <w:kern w:val="0"/>
          <w:szCs w:val="24"/>
        </w:rPr>
        <w:t>在戰略與國際研究中心表示，雖然台灣遊客如同來自世界各地的人一樣想參觀聯合國大樓，一樣會被拒絕。聯合國網站的訪客區塊中，「聯合國訪問新</w:t>
      </w:r>
      <w:proofErr w:type="gramStart"/>
      <w:r w:rsidRPr="008E06B0">
        <w:rPr>
          <w:rFonts w:ascii="Times New Roman" w:eastAsia="標楷體" w:hAnsi="Times New Roman" w:cs="Times New Roman"/>
          <w:color w:val="222222"/>
          <w:spacing w:val="15"/>
          <w:kern w:val="0"/>
          <w:szCs w:val="24"/>
        </w:rPr>
        <w:t>規</w:t>
      </w:r>
      <w:proofErr w:type="gramEnd"/>
      <w:r w:rsidRPr="008E06B0">
        <w:rPr>
          <w:rFonts w:ascii="Times New Roman" w:eastAsia="標楷體" w:hAnsi="Times New Roman" w:cs="Times New Roman"/>
          <w:color w:val="222222"/>
          <w:spacing w:val="15"/>
          <w:kern w:val="0"/>
          <w:szCs w:val="24"/>
        </w:rPr>
        <w:t>」明白指示所有</w:t>
      </w:r>
      <w:r w:rsidRPr="008E06B0">
        <w:rPr>
          <w:rFonts w:ascii="Times New Roman" w:eastAsia="標楷體" w:hAnsi="Times New Roman" w:cs="Times New Roman"/>
          <w:color w:val="222222"/>
          <w:spacing w:val="15"/>
          <w:kern w:val="0"/>
          <w:szCs w:val="24"/>
        </w:rPr>
        <w:t>18</w:t>
      </w:r>
      <w:r w:rsidRPr="008E06B0">
        <w:rPr>
          <w:rFonts w:ascii="Times New Roman" w:eastAsia="標楷體" w:hAnsi="Times New Roman" w:cs="Times New Roman"/>
          <w:color w:val="222222"/>
          <w:spacing w:val="15"/>
          <w:kern w:val="0"/>
          <w:szCs w:val="24"/>
        </w:rPr>
        <w:t>歲以上的訪客，需持有會員國或觀察員國家所簽發附有照片的身份證，才能進入聯合國總部參觀。</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事實上，這等同排除所有台灣人，因為他們的身份證全由台灣簽發，而非中國。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lastRenderedPageBreak/>
        <w:t>拒絕學者參訪聯合國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中正大學的劉黃麗娟助理教授一直固定帶領國際勞工法研究小組參加國際勞工組織（</w:t>
      </w:r>
      <w:r w:rsidRPr="008E06B0">
        <w:rPr>
          <w:rFonts w:ascii="Times New Roman" w:eastAsia="標楷體" w:hAnsi="Times New Roman" w:cs="Times New Roman"/>
          <w:color w:val="222222"/>
          <w:spacing w:val="15"/>
          <w:kern w:val="0"/>
          <w:szCs w:val="24"/>
        </w:rPr>
        <w:t>ILO</w:t>
      </w:r>
      <w:r w:rsidRPr="008E06B0">
        <w:rPr>
          <w:rFonts w:ascii="Times New Roman" w:eastAsia="標楷體" w:hAnsi="Times New Roman" w:cs="Times New Roman"/>
          <w:color w:val="222222"/>
          <w:spacing w:val="15"/>
          <w:kern w:val="0"/>
          <w:szCs w:val="24"/>
        </w:rPr>
        <w:t>）理事會年會。但在</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6</w:t>
      </w:r>
      <w:r w:rsidRPr="008E06B0">
        <w:rPr>
          <w:rFonts w:ascii="Times New Roman" w:eastAsia="標楷體" w:hAnsi="Times New Roman" w:cs="Times New Roman"/>
          <w:color w:val="222222"/>
          <w:spacing w:val="15"/>
          <w:kern w:val="0"/>
          <w:szCs w:val="24"/>
        </w:rPr>
        <w:t>月，她的研究小組卻無法參加。</w:t>
      </w:r>
      <w:r w:rsidRPr="008E06B0">
        <w:rPr>
          <w:rFonts w:ascii="Times New Roman" w:eastAsia="標楷體" w:hAnsi="Times New Roman" w:cs="Times New Roman"/>
          <w:color w:val="222222"/>
          <w:spacing w:val="15"/>
          <w:kern w:val="0"/>
          <w:szCs w:val="24"/>
        </w:rPr>
        <w:t>ILO</w:t>
      </w:r>
      <w:r w:rsidRPr="008E06B0">
        <w:rPr>
          <w:rFonts w:ascii="Times New Roman" w:eastAsia="標楷體" w:hAnsi="Times New Roman" w:cs="Times New Roman"/>
          <w:color w:val="222222"/>
          <w:spacing w:val="15"/>
          <w:kern w:val="0"/>
          <w:szCs w:val="24"/>
        </w:rPr>
        <w:t>總幹事蓋伊萊德（</w:t>
      </w:r>
      <w:r w:rsidRPr="008E06B0">
        <w:rPr>
          <w:rFonts w:ascii="Times New Roman" w:eastAsia="標楷體" w:hAnsi="Times New Roman" w:cs="Times New Roman"/>
          <w:color w:val="222222"/>
          <w:spacing w:val="15"/>
          <w:kern w:val="0"/>
          <w:szCs w:val="24"/>
        </w:rPr>
        <w:t>Guy Ryder</w:t>
      </w:r>
      <w:r w:rsidRPr="008E06B0">
        <w:rPr>
          <w:rFonts w:ascii="Times New Roman" w:eastAsia="標楷體" w:hAnsi="Times New Roman" w:cs="Times New Roman"/>
          <w:color w:val="222222"/>
          <w:spacing w:val="15"/>
          <w:kern w:val="0"/>
          <w:szCs w:val="24"/>
        </w:rPr>
        <w:t>）在回覆時引用聯合國法規來解釋這項決定。</w:t>
      </w:r>
      <w:r w:rsidRPr="008E06B0">
        <w:rPr>
          <w:rFonts w:ascii="Times New Roman" w:eastAsia="標楷體" w:hAnsi="Times New Roman" w:cs="Times New Roman"/>
          <w:color w:val="222222"/>
          <w:spacing w:val="15"/>
          <w:kern w:val="0"/>
          <w:szCs w:val="24"/>
        </w:rPr>
        <w:t>ILO</w:t>
      </w:r>
      <w:r w:rsidRPr="008E06B0">
        <w:rPr>
          <w:rFonts w:ascii="Times New Roman" w:eastAsia="標楷體" w:hAnsi="Times New Roman" w:cs="Times New Roman"/>
          <w:color w:val="222222"/>
          <w:spacing w:val="15"/>
          <w:kern w:val="0"/>
          <w:szCs w:val="24"/>
        </w:rPr>
        <w:t>發言人</w:t>
      </w:r>
      <w:r w:rsidRPr="008E06B0">
        <w:rPr>
          <w:rFonts w:ascii="Times New Roman" w:eastAsia="標楷體" w:hAnsi="Times New Roman" w:cs="Times New Roman"/>
          <w:color w:val="222222"/>
          <w:spacing w:val="15"/>
          <w:kern w:val="0"/>
          <w:szCs w:val="24"/>
        </w:rPr>
        <w:t xml:space="preserve">Hans von </w:t>
      </w:r>
      <w:proofErr w:type="spellStart"/>
      <w:r w:rsidRPr="008E06B0">
        <w:rPr>
          <w:rFonts w:ascii="Times New Roman" w:eastAsia="標楷體" w:hAnsi="Times New Roman" w:cs="Times New Roman"/>
          <w:color w:val="222222"/>
          <w:spacing w:val="15"/>
          <w:kern w:val="0"/>
          <w:szCs w:val="24"/>
        </w:rPr>
        <w:t>Rohland</w:t>
      </w:r>
      <w:proofErr w:type="spellEnd"/>
      <w:r w:rsidRPr="008E06B0">
        <w:rPr>
          <w:rFonts w:ascii="Times New Roman" w:eastAsia="標楷體" w:hAnsi="Times New Roman" w:cs="Times New Roman"/>
          <w:color w:val="222222"/>
          <w:spacing w:val="15"/>
          <w:kern w:val="0"/>
          <w:szCs w:val="24"/>
        </w:rPr>
        <w:t>則在一封電子郵件中提到：「任何訪客都必需持有聯合國會員國或大會批准的實體護照。」</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當美聯社詢問何以劉黃麗娟的研究小組在前幾年獲得批准時，</w:t>
      </w:r>
      <w:r w:rsidRPr="008E06B0">
        <w:rPr>
          <w:rFonts w:ascii="Times New Roman" w:eastAsia="標楷體" w:hAnsi="Times New Roman" w:cs="Times New Roman"/>
          <w:color w:val="222222"/>
          <w:spacing w:val="15"/>
          <w:kern w:val="0"/>
          <w:szCs w:val="24"/>
        </w:rPr>
        <w:t xml:space="preserve">von </w:t>
      </w:r>
      <w:proofErr w:type="spellStart"/>
      <w:r w:rsidRPr="008E06B0">
        <w:rPr>
          <w:rFonts w:ascii="Times New Roman" w:eastAsia="標楷體" w:hAnsi="Times New Roman" w:cs="Times New Roman"/>
          <w:color w:val="222222"/>
          <w:spacing w:val="15"/>
          <w:kern w:val="0"/>
          <w:szCs w:val="24"/>
        </w:rPr>
        <w:t>Rohland</w:t>
      </w:r>
      <w:proofErr w:type="spellEnd"/>
      <w:r w:rsidRPr="008E06B0">
        <w:rPr>
          <w:rFonts w:ascii="Times New Roman" w:eastAsia="標楷體" w:hAnsi="Times New Roman" w:cs="Times New Roman"/>
          <w:color w:val="222222"/>
          <w:spacing w:val="15"/>
          <w:kern w:val="0"/>
          <w:szCs w:val="24"/>
        </w:rPr>
        <w:t>表示更嚴格的安全標準是其中一項原因。他也提到，最近在巴黎及布魯塞爾發生</w:t>
      </w:r>
      <w:proofErr w:type="gramStart"/>
      <w:r w:rsidRPr="008E06B0">
        <w:rPr>
          <w:rFonts w:ascii="Times New Roman" w:eastAsia="標楷體" w:hAnsi="Times New Roman" w:cs="Times New Roman"/>
          <w:color w:val="222222"/>
          <w:spacing w:val="15"/>
          <w:kern w:val="0"/>
          <w:szCs w:val="24"/>
        </w:rPr>
        <w:t>的恐攻也是</w:t>
      </w:r>
      <w:proofErr w:type="gramEnd"/>
      <w:r w:rsidRPr="008E06B0">
        <w:rPr>
          <w:rFonts w:ascii="Times New Roman" w:eastAsia="標楷體" w:hAnsi="Times New Roman" w:cs="Times New Roman"/>
          <w:color w:val="222222"/>
          <w:spacing w:val="15"/>
          <w:kern w:val="0"/>
          <w:szCs w:val="24"/>
        </w:rPr>
        <w:t>另一項因素。</w:t>
      </w:r>
      <w:r w:rsidRPr="008E06B0">
        <w:rPr>
          <w:rFonts w:ascii="Times New Roman" w:eastAsia="標楷體" w:hAnsi="Times New Roman" w:cs="Times New Roman"/>
          <w:color w:val="222222"/>
          <w:spacing w:val="15"/>
          <w:kern w:val="0"/>
          <w:szCs w:val="24"/>
        </w:rPr>
        <w:t xml:space="preserve">von </w:t>
      </w:r>
      <w:proofErr w:type="spellStart"/>
      <w:r w:rsidRPr="008E06B0">
        <w:rPr>
          <w:rFonts w:ascii="Times New Roman" w:eastAsia="標楷體" w:hAnsi="Times New Roman" w:cs="Times New Roman"/>
          <w:color w:val="222222"/>
          <w:spacing w:val="15"/>
          <w:kern w:val="0"/>
          <w:szCs w:val="24"/>
        </w:rPr>
        <w:t>Rohland</w:t>
      </w:r>
      <w:proofErr w:type="spellEnd"/>
      <w:r w:rsidRPr="008E06B0">
        <w:rPr>
          <w:rFonts w:ascii="Times New Roman" w:eastAsia="標楷體" w:hAnsi="Times New Roman" w:cs="Times New Roman"/>
          <w:color w:val="222222"/>
          <w:spacing w:val="15"/>
          <w:kern w:val="0"/>
          <w:szCs w:val="24"/>
        </w:rPr>
        <w:t>表示：「基於歐洲目前的安全局勢，國際組織已強化安全措施。因此，我們別無選擇。」</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此一事件</w:t>
      </w:r>
      <w:proofErr w:type="gramStart"/>
      <w:r w:rsidRPr="008E06B0">
        <w:rPr>
          <w:rFonts w:ascii="Times New Roman" w:eastAsia="標楷體" w:hAnsi="Times New Roman" w:cs="Times New Roman"/>
          <w:color w:val="222222"/>
          <w:spacing w:val="15"/>
          <w:kern w:val="0"/>
          <w:szCs w:val="24"/>
        </w:rPr>
        <w:t>凸</w:t>
      </w:r>
      <w:proofErr w:type="gramEnd"/>
      <w:r w:rsidRPr="008E06B0">
        <w:rPr>
          <w:rFonts w:ascii="Times New Roman" w:eastAsia="標楷體" w:hAnsi="Times New Roman" w:cs="Times New Roman"/>
          <w:color w:val="222222"/>
          <w:spacing w:val="15"/>
          <w:kern w:val="0"/>
          <w:szCs w:val="24"/>
        </w:rPr>
        <w:t>顯了中國自蔡英文總統就職以來，可能隨時隨地阻止台灣在國際舞台上的利益。劉黃麗娟在信中提到，</w:t>
      </w:r>
      <w:r w:rsidRPr="008E06B0">
        <w:rPr>
          <w:rFonts w:ascii="Times New Roman" w:eastAsia="標楷體" w:hAnsi="Times New Roman" w:cs="Times New Roman"/>
          <w:color w:val="222222"/>
          <w:spacing w:val="15"/>
          <w:kern w:val="0"/>
          <w:szCs w:val="24"/>
        </w:rPr>
        <w:t>2014</w:t>
      </w:r>
      <w:r w:rsidRPr="008E06B0">
        <w:rPr>
          <w:rFonts w:ascii="Times New Roman" w:eastAsia="標楷體" w:hAnsi="Times New Roman" w:cs="Times New Roman"/>
          <w:color w:val="222222"/>
          <w:spacing w:val="15"/>
          <w:kern w:val="0"/>
          <w:szCs w:val="24"/>
        </w:rPr>
        <w:t>年及</w:t>
      </w:r>
      <w:r w:rsidRPr="008E06B0">
        <w:rPr>
          <w:rFonts w:ascii="Times New Roman" w:eastAsia="標楷體" w:hAnsi="Times New Roman" w:cs="Times New Roman"/>
          <w:color w:val="222222"/>
          <w:spacing w:val="15"/>
          <w:kern w:val="0"/>
          <w:szCs w:val="24"/>
        </w:rPr>
        <w:t>2015</w:t>
      </w:r>
      <w:r w:rsidRPr="008E06B0">
        <w:rPr>
          <w:rFonts w:ascii="Times New Roman" w:eastAsia="標楷體" w:hAnsi="Times New Roman" w:cs="Times New Roman"/>
          <w:color w:val="222222"/>
          <w:spacing w:val="15"/>
          <w:kern w:val="0"/>
          <w:szCs w:val="24"/>
        </w:rPr>
        <w:t>年「訪問申請進展順利」。「今年，我們有相同的目標</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而訪問權卻意外遭到拒絕。」</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拒絕台灣參與世界衛生組織大會</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自</w:t>
      </w:r>
      <w:r w:rsidRPr="008E06B0">
        <w:rPr>
          <w:rFonts w:ascii="Times New Roman" w:eastAsia="標楷體" w:hAnsi="Times New Roman" w:cs="Times New Roman"/>
          <w:color w:val="222222"/>
          <w:spacing w:val="15"/>
          <w:kern w:val="0"/>
          <w:szCs w:val="24"/>
        </w:rPr>
        <w:t>2009</w:t>
      </w:r>
      <w:r w:rsidRPr="008E06B0">
        <w:rPr>
          <w:rFonts w:ascii="Times New Roman" w:eastAsia="標楷體" w:hAnsi="Times New Roman" w:cs="Times New Roman"/>
          <w:color w:val="222222"/>
          <w:spacing w:val="15"/>
          <w:kern w:val="0"/>
          <w:szCs w:val="24"/>
        </w:rPr>
        <w:t>年以來，世界衛生組織（</w:t>
      </w:r>
      <w:r w:rsidRPr="008E06B0">
        <w:rPr>
          <w:rFonts w:ascii="Times New Roman" w:eastAsia="標楷體" w:hAnsi="Times New Roman" w:cs="Times New Roman"/>
          <w:color w:val="222222"/>
          <w:spacing w:val="15"/>
          <w:kern w:val="0"/>
          <w:szCs w:val="24"/>
        </w:rPr>
        <w:t>WHO</w:t>
      </w:r>
      <w:r w:rsidRPr="008E06B0">
        <w:rPr>
          <w:rFonts w:ascii="Times New Roman" w:eastAsia="標楷體" w:hAnsi="Times New Roman" w:cs="Times New Roman"/>
          <w:color w:val="222222"/>
          <w:spacing w:val="15"/>
          <w:kern w:val="0"/>
          <w:szCs w:val="24"/>
        </w:rPr>
        <w:t>）邀請台灣以觀察員身份參加世界衛生大會（</w:t>
      </w:r>
      <w:r w:rsidRPr="008E06B0">
        <w:rPr>
          <w:rFonts w:ascii="Times New Roman" w:eastAsia="標楷體" w:hAnsi="Times New Roman" w:cs="Times New Roman"/>
          <w:color w:val="222222"/>
          <w:spacing w:val="15"/>
          <w:kern w:val="0"/>
          <w:szCs w:val="24"/>
        </w:rPr>
        <w:t>WHA</w:t>
      </w:r>
      <w:r w:rsidRPr="008E06B0">
        <w:rPr>
          <w:rFonts w:ascii="Times New Roman" w:eastAsia="標楷體" w:hAnsi="Times New Roman" w:cs="Times New Roman"/>
          <w:color w:val="222222"/>
          <w:spacing w:val="15"/>
          <w:kern w:val="0"/>
          <w:szCs w:val="24"/>
        </w:rPr>
        <w:t>）。但在</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年蔡英文總統當選後，</w:t>
      </w:r>
      <w:r w:rsidRPr="008E06B0">
        <w:rPr>
          <w:rFonts w:ascii="Times New Roman" w:eastAsia="標楷體" w:hAnsi="Times New Roman" w:cs="Times New Roman"/>
          <w:color w:val="222222"/>
          <w:spacing w:val="15"/>
          <w:kern w:val="0"/>
          <w:szCs w:val="24"/>
        </w:rPr>
        <w:t>5</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20</w:t>
      </w:r>
      <w:r w:rsidRPr="008E06B0">
        <w:rPr>
          <w:rFonts w:ascii="Times New Roman" w:eastAsia="標楷體" w:hAnsi="Times New Roman" w:cs="Times New Roman"/>
          <w:color w:val="222222"/>
          <w:spacing w:val="15"/>
          <w:kern w:val="0"/>
          <w:szCs w:val="24"/>
        </w:rPr>
        <w:t>日總統就職典禮前幾天，</w:t>
      </w:r>
      <w:r w:rsidRPr="008E06B0">
        <w:rPr>
          <w:rFonts w:ascii="Times New Roman" w:eastAsia="標楷體" w:hAnsi="Times New Roman" w:cs="Times New Roman"/>
          <w:color w:val="222222"/>
          <w:spacing w:val="15"/>
          <w:kern w:val="0"/>
          <w:szCs w:val="24"/>
        </w:rPr>
        <w:t>WHO</w:t>
      </w:r>
      <w:r w:rsidRPr="008E06B0">
        <w:rPr>
          <w:rFonts w:ascii="Times New Roman" w:eastAsia="標楷體" w:hAnsi="Times New Roman" w:cs="Times New Roman"/>
          <w:color w:val="222222"/>
          <w:spacing w:val="15"/>
          <w:kern w:val="0"/>
          <w:szCs w:val="24"/>
        </w:rPr>
        <w:t>的邀請函比往年較晚送達。邀請函中提到聯合國</w:t>
      </w:r>
      <w:r w:rsidRPr="008E06B0">
        <w:rPr>
          <w:rFonts w:ascii="Times New Roman" w:eastAsia="標楷體" w:hAnsi="Times New Roman" w:cs="Times New Roman"/>
          <w:color w:val="222222"/>
          <w:spacing w:val="15"/>
          <w:kern w:val="0"/>
          <w:szCs w:val="24"/>
        </w:rPr>
        <w:t>1971</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10</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25</w:t>
      </w:r>
      <w:r w:rsidRPr="008E06B0">
        <w:rPr>
          <w:rFonts w:ascii="Times New Roman" w:eastAsia="標楷體" w:hAnsi="Times New Roman" w:cs="Times New Roman"/>
          <w:color w:val="222222"/>
          <w:spacing w:val="15"/>
          <w:kern w:val="0"/>
          <w:szCs w:val="24"/>
        </w:rPr>
        <w:t>號第</w:t>
      </w:r>
      <w:r w:rsidRPr="008E06B0">
        <w:rPr>
          <w:rFonts w:ascii="Times New Roman" w:eastAsia="標楷體" w:hAnsi="Times New Roman" w:cs="Times New Roman"/>
          <w:color w:val="222222"/>
          <w:spacing w:val="15"/>
          <w:kern w:val="0"/>
          <w:szCs w:val="24"/>
        </w:rPr>
        <w:t>2758</w:t>
      </w:r>
      <w:r w:rsidRPr="008E06B0">
        <w:rPr>
          <w:rFonts w:ascii="Times New Roman" w:eastAsia="標楷體" w:hAnsi="Times New Roman" w:cs="Times New Roman"/>
          <w:color w:val="222222"/>
          <w:spacing w:val="15"/>
          <w:kern w:val="0"/>
          <w:szCs w:val="24"/>
        </w:rPr>
        <w:t>號決議，這也是自台灣</w:t>
      </w:r>
      <w:r w:rsidRPr="008E06B0">
        <w:rPr>
          <w:rFonts w:ascii="Times New Roman" w:eastAsia="標楷體" w:hAnsi="Times New Roman" w:cs="Times New Roman"/>
          <w:color w:val="222222"/>
          <w:spacing w:val="15"/>
          <w:kern w:val="0"/>
          <w:szCs w:val="24"/>
        </w:rPr>
        <w:t>2009</w:t>
      </w:r>
      <w:r w:rsidRPr="008E06B0">
        <w:rPr>
          <w:rFonts w:ascii="Times New Roman" w:eastAsia="標楷體" w:hAnsi="Times New Roman" w:cs="Times New Roman"/>
          <w:color w:val="222222"/>
          <w:spacing w:val="15"/>
          <w:kern w:val="0"/>
          <w:szCs w:val="24"/>
        </w:rPr>
        <w:t>年以觀察員身份參加世界衛生大會以來，大會首次提到第</w:t>
      </w:r>
      <w:r w:rsidRPr="008E06B0">
        <w:rPr>
          <w:rFonts w:ascii="Times New Roman" w:eastAsia="標楷體" w:hAnsi="Times New Roman" w:cs="Times New Roman"/>
          <w:color w:val="222222"/>
          <w:spacing w:val="15"/>
          <w:kern w:val="0"/>
          <w:szCs w:val="24"/>
        </w:rPr>
        <w:t>2758</w:t>
      </w:r>
      <w:r w:rsidRPr="008E06B0">
        <w:rPr>
          <w:rFonts w:ascii="Times New Roman" w:eastAsia="標楷體" w:hAnsi="Times New Roman" w:cs="Times New Roman"/>
          <w:color w:val="222222"/>
          <w:spacing w:val="15"/>
          <w:kern w:val="0"/>
          <w:szCs w:val="24"/>
        </w:rPr>
        <w:t>號決議。極不尋常的是「中華台北」，這個世界衛生組織及其他國際組織如國際奧會所賦予台灣的正式名稱，只有在「</w:t>
      </w:r>
      <w:proofErr w:type="gramStart"/>
      <w:r w:rsidRPr="008E06B0">
        <w:rPr>
          <w:rFonts w:ascii="Times New Roman" w:eastAsia="標楷體" w:hAnsi="Times New Roman" w:cs="Times New Roman"/>
          <w:color w:val="222222"/>
          <w:spacing w:val="15"/>
          <w:kern w:val="0"/>
          <w:szCs w:val="24"/>
        </w:rPr>
        <w:t>一</w:t>
      </w:r>
      <w:proofErr w:type="gramEnd"/>
      <w:r w:rsidRPr="008E06B0">
        <w:rPr>
          <w:rFonts w:ascii="Times New Roman" w:eastAsia="標楷體" w:hAnsi="Times New Roman" w:cs="Times New Roman"/>
          <w:color w:val="222222"/>
          <w:spacing w:val="15"/>
          <w:kern w:val="0"/>
          <w:szCs w:val="24"/>
        </w:rPr>
        <w:t>中原則」下，才能參加世界衛生大會。</w:t>
      </w:r>
      <w:r w:rsidRPr="008E06B0">
        <w:rPr>
          <w:rFonts w:ascii="Times New Roman" w:eastAsia="標楷體" w:hAnsi="Times New Roman" w:cs="Times New Roman"/>
          <w:color w:val="222222"/>
          <w:spacing w:val="15"/>
          <w:kern w:val="0"/>
          <w:szCs w:val="24"/>
        </w:rPr>
        <w:t>2017</w:t>
      </w:r>
      <w:r w:rsidRPr="008E06B0">
        <w:rPr>
          <w:rFonts w:ascii="Times New Roman" w:eastAsia="標楷體" w:hAnsi="Times New Roman" w:cs="Times New Roman"/>
          <w:color w:val="222222"/>
          <w:spacing w:val="15"/>
          <w:kern w:val="0"/>
          <w:szCs w:val="24"/>
        </w:rPr>
        <w:t>年，在未經</w:t>
      </w:r>
      <w:r w:rsidRPr="008E06B0">
        <w:rPr>
          <w:rFonts w:ascii="Times New Roman" w:eastAsia="標楷體" w:hAnsi="Times New Roman" w:cs="Times New Roman"/>
          <w:color w:val="222222"/>
          <w:spacing w:val="15"/>
          <w:kern w:val="0"/>
          <w:szCs w:val="24"/>
        </w:rPr>
        <w:t>WHO</w:t>
      </w:r>
      <w:r w:rsidRPr="008E06B0">
        <w:rPr>
          <w:rFonts w:ascii="Times New Roman" w:eastAsia="標楷體" w:hAnsi="Times New Roman" w:cs="Times New Roman"/>
          <w:color w:val="222222"/>
          <w:spacing w:val="15"/>
          <w:kern w:val="0"/>
          <w:szCs w:val="24"/>
        </w:rPr>
        <w:t>會員國的討論、決定及提出法律依據的前提下，台灣並未受邀參與世界衛生大會。</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我認為蔡總統以中華台北的名義派代表團參加是備受屈辱的。連台灣的名字都沒被提及，更不用說被承認了。</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lastRenderedPageBreak/>
        <w:t>這種情況真是難以理解，因為排除台灣</w:t>
      </w:r>
      <w:r w:rsidRPr="008E06B0">
        <w:rPr>
          <w:rFonts w:ascii="Times New Roman" w:eastAsia="標楷體" w:hAnsi="Times New Roman" w:cs="Times New Roman"/>
          <w:color w:val="222222"/>
          <w:spacing w:val="15"/>
          <w:kern w:val="0"/>
          <w:szCs w:val="24"/>
        </w:rPr>
        <w:t>2350</w:t>
      </w:r>
      <w:r w:rsidRPr="008E06B0">
        <w:rPr>
          <w:rFonts w:ascii="Times New Roman" w:eastAsia="標楷體" w:hAnsi="Times New Roman" w:cs="Times New Roman"/>
          <w:color w:val="222222"/>
          <w:spacing w:val="15"/>
          <w:kern w:val="0"/>
          <w:szCs w:val="24"/>
        </w:rPr>
        <w:t>萬人的行為，已經違反世界衛生組織的原則，即「人人享有健康」及「健康權」。</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常設仲裁法院（</w:t>
      </w:r>
      <w:r w:rsidRPr="008E06B0">
        <w:rPr>
          <w:rFonts w:ascii="Times New Roman" w:eastAsia="標楷體" w:hAnsi="Times New Roman" w:cs="Times New Roman"/>
          <w:b/>
          <w:bCs/>
          <w:color w:val="222222"/>
          <w:spacing w:val="15"/>
          <w:kern w:val="0"/>
          <w:szCs w:val="24"/>
        </w:rPr>
        <w:t>Permanent Court of Arbitration</w:t>
      </w:r>
      <w:r w:rsidRPr="008E06B0">
        <w:rPr>
          <w:rFonts w:ascii="Times New Roman" w:eastAsia="標楷體" w:hAnsi="Times New Roman" w:cs="Times New Roman"/>
          <w:b/>
          <w:bCs/>
          <w:color w:val="222222"/>
          <w:spacing w:val="15"/>
          <w:kern w:val="0"/>
          <w:szCs w:val="24"/>
        </w:rPr>
        <w:t>，</w:t>
      </w:r>
      <w:r w:rsidRPr="008E06B0">
        <w:rPr>
          <w:rFonts w:ascii="Times New Roman" w:eastAsia="標楷體" w:hAnsi="Times New Roman" w:cs="Times New Roman"/>
          <w:b/>
          <w:bCs/>
          <w:color w:val="222222"/>
          <w:spacing w:val="15"/>
          <w:kern w:val="0"/>
          <w:szCs w:val="24"/>
        </w:rPr>
        <w:t>PCA</w:t>
      </w:r>
      <w:r w:rsidRPr="008E06B0">
        <w:rPr>
          <w:rFonts w:ascii="Times New Roman" w:eastAsia="標楷體" w:hAnsi="Times New Roman" w:cs="Times New Roman"/>
          <w:b/>
          <w:bCs/>
          <w:color w:val="222222"/>
          <w:spacing w:val="15"/>
          <w:kern w:val="0"/>
          <w:szCs w:val="24"/>
        </w:rPr>
        <w:t>）忽視台灣</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 </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7</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11</w:t>
      </w:r>
      <w:r w:rsidRPr="008E06B0">
        <w:rPr>
          <w:rFonts w:ascii="Times New Roman" w:eastAsia="標楷體" w:hAnsi="Times New Roman" w:cs="Times New Roman"/>
          <w:color w:val="222222"/>
          <w:spacing w:val="15"/>
          <w:kern w:val="0"/>
          <w:szCs w:val="24"/>
        </w:rPr>
        <w:t>日，常設仲裁法庭（</w:t>
      </w:r>
      <w:r w:rsidRPr="008E06B0">
        <w:rPr>
          <w:rFonts w:ascii="Times New Roman" w:eastAsia="標楷體" w:hAnsi="Times New Roman" w:cs="Times New Roman"/>
          <w:color w:val="222222"/>
          <w:spacing w:val="15"/>
          <w:kern w:val="0"/>
          <w:szCs w:val="24"/>
        </w:rPr>
        <w:t>PCA</w:t>
      </w:r>
      <w:r w:rsidRPr="008E06B0">
        <w:rPr>
          <w:rFonts w:ascii="Times New Roman" w:eastAsia="標楷體" w:hAnsi="Times New Roman" w:cs="Times New Roman"/>
          <w:color w:val="222222"/>
          <w:spacing w:val="15"/>
          <w:kern w:val="0"/>
          <w:szCs w:val="24"/>
        </w:rPr>
        <w:t>）就菲律賓的申訴作出裁決。基於中國簽署的《聯合國海洋法公約》，</w:t>
      </w:r>
      <w:r w:rsidRPr="008E06B0">
        <w:rPr>
          <w:rFonts w:ascii="Times New Roman" w:eastAsia="標楷體" w:hAnsi="Times New Roman" w:cs="Times New Roman"/>
          <w:color w:val="222222"/>
          <w:spacing w:val="15"/>
          <w:kern w:val="0"/>
          <w:szCs w:val="24"/>
        </w:rPr>
        <w:t>PCA</w:t>
      </w:r>
      <w:r w:rsidRPr="008E06B0">
        <w:rPr>
          <w:rFonts w:ascii="Times New Roman" w:eastAsia="標楷體" w:hAnsi="Times New Roman" w:cs="Times New Roman"/>
          <w:color w:val="222222"/>
          <w:spacing w:val="15"/>
          <w:kern w:val="0"/>
          <w:szCs w:val="24"/>
        </w:rPr>
        <w:t>裁決中國對南沙群島的主張無效。中國與台灣均表示仲裁是完全不可接受的，仲裁庭的決定不具法律約束。雖然中國的憤慨及挑釁的姿態可以預期，但台灣及世界各地的大多數人均不知道</w:t>
      </w:r>
      <w:r w:rsidRPr="008E06B0">
        <w:rPr>
          <w:rFonts w:ascii="Times New Roman" w:eastAsia="標楷體" w:hAnsi="Times New Roman" w:cs="Times New Roman"/>
          <w:color w:val="222222"/>
          <w:spacing w:val="15"/>
          <w:kern w:val="0"/>
          <w:szCs w:val="24"/>
        </w:rPr>
        <w:t>PCA</w:t>
      </w:r>
      <w:r w:rsidRPr="008E06B0">
        <w:rPr>
          <w:rFonts w:ascii="Times New Roman" w:eastAsia="標楷體" w:hAnsi="Times New Roman" w:cs="Times New Roman"/>
          <w:color w:val="222222"/>
          <w:spacing w:val="15"/>
          <w:kern w:val="0"/>
          <w:szCs w:val="24"/>
        </w:rPr>
        <w:t>拒絕台灣參與聽證會。聽證會卻將每日紀錄及期間所收到的所有文件，提供給中方參考。中國還受邀對訴訟進行評論，來自菲律賓、澳洲、印尼、日本、馬來西亞、新加坡、泰國及越南的代表團，則是作為觀察員出席這場聽證會。台灣卻沒有</w:t>
      </w:r>
      <w:proofErr w:type="gramStart"/>
      <w:r w:rsidRPr="008E06B0">
        <w:rPr>
          <w:rFonts w:ascii="Times New Roman" w:eastAsia="標楷體" w:hAnsi="Times New Roman" w:cs="Times New Roman"/>
          <w:color w:val="222222"/>
          <w:spacing w:val="15"/>
          <w:kern w:val="0"/>
          <w:szCs w:val="24"/>
        </w:rPr>
        <w:t>受邀或未能</w:t>
      </w:r>
      <w:proofErr w:type="gramEnd"/>
      <w:r w:rsidRPr="008E06B0">
        <w:rPr>
          <w:rFonts w:ascii="Times New Roman" w:eastAsia="標楷體" w:hAnsi="Times New Roman" w:cs="Times New Roman"/>
          <w:color w:val="222222"/>
          <w:spacing w:val="15"/>
          <w:kern w:val="0"/>
          <w:szCs w:val="24"/>
        </w:rPr>
        <w:t>針對訴訟進行評論。</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PCA</w:t>
      </w:r>
      <w:r w:rsidRPr="008E06B0">
        <w:rPr>
          <w:rFonts w:ascii="Times New Roman" w:eastAsia="標楷體" w:hAnsi="Times New Roman" w:cs="Times New Roman"/>
          <w:color w:val="222222"/>
          <w:spacing w:val="15"/>
          <w:kern w:val="0"/>
          <w:szCs w:val="24"/>
        </w:rPr>
        <w:t>位於荷蘭海牙。它提供仲裁庭的服務，以解決會員國、國際組織或私人之間因國際協議而產生的爭議。這些案件涉及一系列與領土、海域、主權、人權、國際投資以及國際與區域貿易有關的法律問題。</w:t>
      </w:r>
      <w:r w:rsidRPr="008E06B0">
        <w:rPr>
          <w:rFonts w:ascii="Times New Roman" w:eastAsia="標楷體" w:hAnsi="Times New Roman" w:cs="Times New Roman"/>
          <w:color w:val="222222"/>
          <w:spacing w:val="15"/>
          <w:kern w:val="0"/>
          <w:szCs w:val="24"/>
        </w:rPr>
        <w:t>PCA</w:t>
      </w:r>
      <w:r w:rsidRPr="008E06B0">
        <w:rPr>
          <w:rFonts w:ascii="Times New Roman" w:eastAsia="標楷體" w:hAnsi="Times New Roman" w:cs="Times New Roman"/>
          <w:color w:val="222222"/>
          <w:spacing w:val="15"/>
          <w:kern w:val="0"/>
          <w:szCs w:val="24"/>
        </w:rPr>
        <w:t>不是聯合國機構，而是由</w:t>
      </w:r>
      <w:r w:rsidRPr="008E06B0">
        <w:rPr>
          <w:rFonts w:ascii="Times New Roman" w:eastAsia="標楷體" w:hAnsi="Times New Roman" w:cs="Times New Roman"/>
          <w:color w:val="222222"/>
          <w:spacing w:val="15"/>
          <w:kern w:val="0"/>
          <w:szCs w:val="24"/>
        </w:rPr>
        <w:t>119</w:t>
      </w:r>
      <w:r w:rsidRPr="008E06B0">
        <w:rPr>
          <w:rFonts w:ascii="Times New Roman" w:eastAsia="標楷體" w:hAnsi="Times New Roman" w:cs="Times New Roman"/>
          <w:color w:val="222222"/>
          <w:spacing w:val="15"/>
          <w:kern w:val="0"/>
          <w:szCs w:val="24"/>
        </w:rPr>
        <w:t>個會員國組成的獨立組織。此獨立組織完全與聯合國分離，而選擇忽視台灣的發言權及參與訴訟之權利，這點也讓我非常憂心。</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否認台灣犯罪集團的法定權利</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45</w:t>
      </w:r>
      <w:r w:rsidRPr="008E06B0">
        <w:rPr>
          <w:rFonts w:ascii="Times New Roman" w:eastAsia="標楷體" w:hAnsi="Times New Roman" w:cs="Times New Roman"/>
          <w:color w:val="222222"/>
          <w:spacing w:val="15"/>
          <w:kern w:val="0"/>
          <w:szCs w:val="24"/>
        </w:rPr>
        <w:t>名台灣電信詐騙嫌犯在肯亞被捕，另有</w:t>
      </w:r>
      <w:r w:rsidRPr="008E06B0">
        <w:rPr>
          <w:rFonts w:ascii="Times New Roman" w:eastAsia="標楷體" w:hAnsi="Times New Roman" w:cs="Times New Roman"/>
          <w:color w:val="222222"/>
          <w:spacing w:val="15"/>
          <w:kern w:val="0"/>
          <w:szCs w:val="24"/>
        </w:rPr>
        <w:t>32</w:t>
      </w:r>
      <w:r w:rsidRPr="008E06B0">
        <w:rPr>
          <w:rFonts w:ascii="Times New Roman" w:eastAsia="標楷體" w:hAnsi="Times New Roman" w:cs="Times New Roman"/>
          <w:color w:val="222222"/>
          <w:spacing w:val="15"/>
          <w:kern w:val="0"/>
          <w:szCs w:val="24"/>
        </w:rPr>
        <w:t>名在馬來西亞遭受逮捕。北京當局要求所有</w:t>
      </w:r>
      <w:r w:rsidRPr="008E06B0">
        <w:rPr>
          <w:rFonts w:ascii="Times New Roman" w:eastAsia="標楷體" w:hAnsi="Times New Roman" w:cs="Times New Roman"/>
          <w:color w:val="222222"/>
          <w:spacing w:val="15"/>
          <w:kern w:val="0"/>
          <w:szCs w:val="24"/>
        </w:rPr>
        <w:t>77</w:t>
      </w:r>
      <w:r w:rsidRPr="008E06B0">
        <w:rPr>
          <w:rFonts w:ascii="Times New Roman" w:eastAsia="標楷體" w:hAnsi="Times New Roman" w:cs="Times New Roman"/>
          <w:color w:val="222222"/>
          <w:spacing w:val="15"/>
          <w:kern w:val="0"/>
          <w:szCs w:val="24"/>
        </w:rPr>
        <w:t>名罪犯都應被引渡回中國。肯亞的事件尤其值得關注，全部</w:t>
      </w:r>
      <w:r w:rsidRPr="008E06B0">
        <w:rPr>
          <w:rFonts w:ascii="Times New Roman" w:eastAsia="標楷體" w:hAnsi="Times New Roman" w:cs="Times New Roman"/>
          <w:color w:val="222222"/>
          <w:spacing w:val="15"/>
          <w:kern w:val="0"/>
          <w:szCs w:val="24"/>
        </w:rPr>
        <w:t>45</w:t>
      </w:r>
      <w:r w:rsidRPr="008E06B0">
        <w:rPr>
          <w:rFonts w:ascii="Times New Roman" w:eastAsia="標楷體" w:hAnsi="Times New Roman" w:cs="Times New Roman"/>
          <w:color w:val="222222"/>
          <w:spacing w:val="15"/>
          <w:kern w:val="0"/>
          <w:szCs w:val="24"/>
        </w:rPr>
        <w:t>名嫌犯在肯亞接受詐欺審判後，</w:t>
      </w:r>
      <w:proofErr w:type="gramStart"/>
      <w:r w:rsidRPr="008E06B0">
        <w:rPr>
          <w:rFonts w:ascii="Times New Roman" w:eastAsia="標楷體" w:hAnsi="Times New Roman" w:cs="Times New Roman"/>
          <w:color w:val="222222"/>
          <w:spacing w:val="15"/>
          <w:kern w:val="0"/>
          <w:szCs w:val="24"/>
        </w:rPr>
        <w:t>均被引渡</w:t>
      </w:r>
      <w:proofErr w:type="gramEnd"/>
      <w:r w:rsidRPr="008E06B0">
        <w:rPr>
          <w:rFonts w:ascii="Times New Roman" w:eastAsia="標楷體" w:hAnsi="Times New Roman" w:cs="Times New Roman"/>
          <w:color w:val="222222"/>
          <w:spacing w:val="15"/>
          <w:kern w:val="0"/>
          <w:szCs w:val="24"/>
        </w:rPr>
        <w:t>回中國。</w:t>
      </w:r>
      <w:r w:rsidRPr="008E06B0">
        <w:rPr>
          <w:rFonts w:ascii="Times New Roman" w:eastAsia="標楷體" w:hAnsi="Times New Roman" w:cs="Times New Roman"/>
          <w:color w:val="222222"/>
          <w:spacing w:val="15"/>
          <w:kern w:val="0"/>
          <w:szCs w:val="24"/>
        </w:rPr>
        <w:t>4</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5</w:t>
      </w:r>
      <w:r w:rsidRPr="008E06B0">
        <w:rPr>
          <w:rFonts w:ascii="Times New Roman" w:eastAsia="標楷體" w:hAnsi="Times New Roman" w:cs="Times New Roman"/>
          <w:color w:val="222222"/>
          <w:spacing w:val="15"/>
          <w:kern w:val="0"/>
          <w:szCs w:val="24"/>
        </w:rPr>
        <w:t>號，其中</w:t>
      </w:r>
      <w:r w:rsidRPr="008E06B0">
        <w:rPr>
          <w:rFonts w:ascii="Times New Roman" w:eastAsia="標楷體" w:hAnsi="Times New Roman" w:cs="Times New Roman"/>
          <w:color w:val="222222"/>
          <w:spacing w:val="15"/>
          <w:kern w:val="0"/>
          <w:szCs w:val="24"/>
        </w:rPr>
        <w:t>8</w:t>
      </w:r>
      <w:r w:rsidRPr="008E06B0">
        <w:rPr>
          <w:rFonts w:ascii="Times New Roman" w:eastAsia="標楷體" w:hAnsi="Times New Roman" w:cs="Times New Roman"/>
          <w:color w:val="222222"/>
          <w:spacing w:val="15"/>
          <w:kern w:val="0"/>
          <w:szCs w:val="24"/>
        </w:rPr>
        <w:t>名涉嫌電信詐騙、非法入境、有組織犯罪之嫌犯獲判無罪，但中國卻阻止這八人返回台灣。對此，中華民國外交部（</w:t>
      </w:r>
      <w:r w:rsidRPr="008E06B0">
        <w:rPr>
          <w:rFonts w:ascii="Times New Roman" w:eastAsia="標楷體" w:hAnsi="Times New Roman" w:cs="Times New Roman"/>
          <w:color w:val="222222"/>
          <w:spacing w:val="15"/>
          <w:kern w:val="0"/>
          <w:szCs w:val="24"/>
        </w:rPr>
        <w:t>MOFA</w:t>
      </w:r>
      <w:r w:rsidRPr="008E06B0">
        <w:rPr>
          <w:rFonts w:ascii="Times New Roman" w:eastAsia="標楷體" w:hAnsi="Times New Roman" w:cs="Times New Roman"/>
          <w:color w:val="222222"/>
          <w:spacing w:val="15"/>
          <w:kern w:val="0"/>
          <w:szCs w:val="24"/>
        </w:rPr>
        <w:t>）發表聲明，稱中國此舉是「以不文明方式非法俘獲人」，並</w:t>
      </w:r>
      <w:r w:rsidRPr="008E06B0">
        <w:rPr>
          <w:rFonts w:ascii="Times New Roman" w:eastAsia="標楷體" w:hAnsi="Times New Roman" w:cs="Times New Roman"/>
          <w:color w:val="222222"/>
          <w:spacing w:val="15"/>
          <w:kern w:val="0"/>
          <w:szCs w:val="24"/>
        </w:rPr>
        <w:lastRenderedPageBreak/>
        <w:t>表示此舉「嚴重損害相關人員的權利」。但肯亞充耳不聞台灣的抗議，拒絕台灣政府官員探訪罪犯並提供法律援助。</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柬埔寨政府也作出類似處置，</w:t>
      </w:r>
      <w:r w:rsidRPr="008E06B0">
        <w:rPr>
          <w:rFonts w:ascii="Times New Roman" w:eastAsia="標楷體" w:hAnsi="Times New Roman" w:cs="Times New Roman"/>
          <w:color w:val="222222"/>
          <w:spacing w:val="15"/>
          <w:kern w:val="0"/>
          <w:szCs w:val="24"/>
        </w:rPr>
        <w:t>5</w:t>
      </w:r>
      <w:r w:rsidRPr="008E06B0">
        <w:rPr>
          <w:rFonts w:ascii="Times New Roman" w:eastAsia="標楷體" w:hAnsi="Times New Roman" w:cs="Times New Roman"/>
          <w:color w:val="222222"/>
          <w:spacing w:val="15"/>
          <w:kern w:val="0"/>
          <w:szCs w:val="24"/>
        </w:rPr>
        <w:t>位台灣人及</w:t>
      </w:r>
      <w:r w:rsidRPr="008E06B0">
        <w:rPr>
          <w:rFonts w:ascii="Times New Roman" w:eastAsia="標楷體" w:hAnsi="Times New Roman" w:cs="Times New Roman"/>
          <w:color w:val="222222"/>
          <w:spacing w:val="15"/>
          <w:kern w:val="0"/>
          <w:szCs w:val="24"/>
        </w:rPr>
        <w:t>35</w:t>
      </w:r>
      <w:r w:rsidRPr="008E06B0">
        <w:rPr>
          <w:rFonts w:ascii="Times New Roman" w:eastAsia="標楷體" w:hAnsi="Times New Roman" w:cs="Times New Roman"/>
          <w:color w:val="222222"/>
          <w:spacing w:val="15"/>
          <w:kern w:val="0"/>
          <w:szCs w:val="24"/>
        </w:rPr>
        <w:t>位中國公民涉嫌於當地進行電信詐騙，當地法庭於</w:t>
      </w:r>
      <w:r w:rsidRPr="008E06B0">
        <w:rPr>
          <w:rFonts w:ascii="Times New Roman" w:eastAsia="標楷體" w:hAnsi="Times New Roman" w:cs="Times New Roman"/>
          <w:color w:val="222222"/>
          <w:spacing w:val="15"/>
          <w:kern w:val="0"/>
          <w:szCs w:val="24"/>
        </w:rPr>
        <w:t>8</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8</w:t>
      </w:r>
      <w:r w:rsidRPr="008E06B0">
        <w:rPr>
          <w:rFonts w:ascii="Times New Roman" w:eastAsia="標楷體" w:hAnsi="Times New Roman" w:cs="Times New Roman"/>
          <w:color w:val="222222"/>
          <w:spacing w:val="15"/>
          <w:kern w:val="0"/>
          <w:szCs w:val="24"/>
        </w:rPr>
        <w:t>日宣判無罪後，相關人等皆被遣送往中國。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今年初，許多聯合國人權專家對西班牙決定將台灣詐欺嫌犯遣返往中國表示擔憂，擔心他們可能面臨酷刑及其他虐待。聯合國人權事務高級專員辦事處（</w:t>
      </w:r>
      <w:r w:rsidRPr="008E06B0">
        <w:rPr>
          <w:rFonts w:ascii="Times New Roman" w:eastAsia="標楷體" w:hAnsi="Times New Roman" w:cs="Times New Roman"/>
          <w:color w:val="222222"/>
          <w:spacing w:val="15"/>
          <w:kern w:val="0"/>
          <w:szCs w:val="24"/>
        </w:rPr>
        <w:t>OHCHR</w:t>
      </w:r>
      <w:r w:rsidRPr="008E06B0">
        <w:rPr>
          <w:rFonts w:ascii="Times New Roman" w:eastAsia="標楷體" w:hAnsi="Times New Roman" w:cs="Times New Roman"/>
          <w:color w:val="222222"/>
          <w:spacing w:val="15"/>
          <w:kern w:val="0"/>
          <w:szCs w:val="24"/>
        </w:rPr>
        <w:t>）發表了一篇文章，專家們在兩名台灣人被遣送到中國後，呼籲西班牙停止將詐欺嫌犯遣送到中國。</w:t>
      </w:r>
      <w:r w:rsidRPr="008E06B0">
        <w:rPr>
          <w:rFonts w:ascii="Times New Roman" w:eastAsia="標楷體" w:hAnsi="Times New Roman" w:cs="Times New Roman"/>
          <w:color w:val="222222"/>
          <w:spacing w:val="15"/>
          <w:kern w:val="0"/>
          <w:szCs w:val="24"/>
        </w:rPr>
        <w:t>269</w:t>
      </w:r>
      <w:r w:rsidRPr="008E06B0">
        <w:rPr>
          <w:rFonts w:ascii="Times New Roman" w:eastAsia="標楷體" w:hAnsi="Times New Roman" w:cs="Times New Roman"/>
          <w:color w:val="222222"/>
          <w:spacing w:val="15"/>
          <w:kern w:val="0"/>
          <w:szCs w:val="24"/>
        </w:rPr>
        <w:t>名嫌犯包含</w:t>
      </w:r>
      <w:r w:rsidRPr="008E06B0">
        <w:rPr>
          <w:rFonts w:ascii="Times New Roman" w:eastAsia="標楷體" w:hAnsi="Times New Roman" w:cs="Times New Roman"/>
          <w:color w:val="222222"/>
          <w:spacing w:val="15"/>
          <w:kern w:val="0"/>
          <w:szCs w:val="24"/>
        </w:rPr>
        <w:t>219</w:t>
      </w:r>
      <w:r w:rsidRPr="008E06B0">
        <w:rPr>
          <w:rFonts w:ascii="Times New Roman" w:eastAsia="標楷體" w:hAnsi="Times New Roman" w:cs="Times New Roman"/>
          <w:color w:val="222222"/>
          <w:spacing w:val="15"/>
          <w:kern w:val="0"/>
          <w:szCs w:val="24"/>
        </w:rPr>
        <w:t>名台灣人，其中兩名台灣人於</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12</w:t>
      </w:r>
      <w:r w:rsidRPr="008E06B0">
        <w:rPr>
          <w:rFonts w:ascii="Times New Roman" w:eastAsia="標楷體" w:hAnsi="Times New Roman" w:cs="Times New Roman"/>
          <w:color w:val="222222"/>
          <w:spacing w:val="15"/>
          <w:kern w:val="0"/>
          <w:szCs w:val="24"/>
        </w:rPr>
        <w:t>月因涉嫌參與電信詐騙被西班牙當局逮捕。</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專家說：「任何缺乏正當程序保障、個案風險評估及適當保護措施等政策下而任意遣返人民，都違反國際法。使得他們進一步面臨人權遭受侵犯的風險，包括任意拘留、虐待及酷刑。」</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據台灣外交部（</w:t>
      </w:r>
      <w:r w:rsidRPr="008E06B0">
        <w:rPr>
          <w:rFonts w:ascii="Times New Roman" w:eastAsia="標楷體" w:hAnsi="Times New Roman" w:cs="Times New Roman"/>
          <w:color w:val="222222"/>
          <w:spacing w:val="15"/>
          <w:kern w:val="0"/>
          <w:szCs w:val="24"/>
        </w:rPr>
        <w:t>MOFA</w:t>
      </w:r>
      <w:r w:rsidRPr="008E06B0">
        <w:rPr>
          <w:rFonts w:ascii="Times New Roman" w:eastAsia="標楷體" w:hAnsi="Times New Roman" w:cs="Times New Roman"/>
          <w:color w:val="222222"/>
          <w:spacing w:val="15"/>
          <w:kern w:val="0"/>
          <w:szCs w:val="24"/>
        </w:rPr>
        <w:t>）指出，北京當局要求將所有詐欺嫌犯送往中國進行調查及審判，皆因所有詐欺受害者都是「中國」國民。</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自</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w:t>
      </w:r>
      <w:r w:rsidRPr="008E06B0">
        <w:rPr>
          <w:rFonts w:ascii="Times New Roman" w:eastAsia="標楷體" w:hAnsi="Times New Roman" w:cs="Times New Roman"/>
          <w:color w:val="222222"/>
          <w:spacing w:val="15"/>
          <w:kern w:val="0"/>
          <w:szCs w:val="24"/>
        </w:rPr>
        <w:t>4</w:t>
      </w:r>
      <w:r w:rsidRPr="008E06B0">
        <w:rPr>
          <w:rFonts w:ascii="Times New Roman" w:eastAsia="標楷體" w:hAnsi="Times New Roman" w:cs="Times New Roman"/>
          <w:color w:val="222222"/>
          <w:spacing w:val="15"/>
          <w:kern w:val="0"/>
          <w:szCs w:val="24"/>
        </w:rPr>
        <w:t>月首次發生此類事件後，包括肯亞、亞美尼亞、馬來西亞、印尼、柬埔寨及越南等部分國家選擇遵守北京的「</w:t>
      </w:r>
      <w:proofErr w:type="gramStart"/>
      <w:r w:rsidRPr="008E06B0">
        <w:rPr>
          <w:rFonts w:ascii="Times New Roman" w:eastAsia="標楷體" w:hAnsi="Times New Roman" w:cs="Times New Roman"/>
          <w:color w:val="222222"/>
          <w:spacing w:val="15"/>
          <w:kern w:val="0"/>
          <w:szCs w:val="24"/>
        </w:rPr>
        <w:t>一</w:t>
      </w:r>
      <w:proofErr w:type="gramEnd"/>
      <w:r w:rsidRPr="008E06B0">
        <w:rPr>
          <w:rFonts w:ascii="Times New Roman" w:eastAsia="標楷體" w:hAnsi="Times New Roman" w:cs="Times New Roman"/>
          <w:color w:val="222222"/>
          <w:spacing w:val="15"/>
          <w:kern w:val="0"/>
          <w:szCs w:val="24"/>
        </w:rPr>
        <w:t>中」原則，並將台灣詐欺嫌犯遣送往中國。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最近一起西班牙遣返台灣電信詐騙嫌犯回中國的總人數，甚至超過</w:t>
      </w:r>
      <w:r w:rsidRPr="008E06B0">
        <w:rPr>
          <w:rFonts w:ascii="Times New Roman" w:eastAsia="標楷體" w:hAnsi="Times New Roman" w:cs="Times New Roman"/>
          <w:color w:val="222222"/>
          <w:spacing w:val="15"/>
          <w:kern w:val="0"/>
          <w:szCs w:val="24"/>
        </w:rPr>
        <w:t>360</w:t>
      </w:r>
      <w:r w:rsidRPr="008E06B0">
        <w:rPr>
          <w:rFonts w:ascii="Times New Roman" w:eastAsia="標楷體" w:hAnsi="Times New Roman" w:cs="Times New Roman"/>
          <w:color w:val="222222"/>
          <w:spacing w:val="15"/>
          <w:kern w:val="0"/>
          <w:szCs w:val="24"/>
        </w:rPr>
        <w:t>人。</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這些只是在中國的煽動下，台灣及台灣人民如何被國際社會羞辱的幾個例子。罪犯甚至包括那些被認定「無罪」的人，也一併被移交給中國。</w:t>
      </w:r>
      <w:r w:rsidRPr="008E06B0">
        <w:rPr>
          <w:rFonts w:ascii="Times New Roman" w:eastAsia="標楷體" w:hAnsi="Times New Roman" w:cs="Times New Roman"/>
          <w:color w:val="222222"/>
          <w:spacing w:val="15"/>
          <w:kern w:val="0"/>
          <w:szCs w:val="24"/>
        </w:rPr>
        <w:lastRenderedPageBreak/>
        <w:t>尤有甚者，台灣人民現今也無法參訪後二戰時代最重要的國際機構－聯合國。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欺壓策略加劇</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外交部的數據顯示，從今年前三</w:t>
      </w:r>
      <w:proofErr w:type="gramStart"/>
      <w:r w:rsidRPr="008E06B0">
        <w:rPr>
          <w:rFonts w:ascii="Times New Roman" w:eastAsia="標楷體" w:hAnsi="Times New Roman" w:cs="Times New Roman"/>
          <w:color w:val="222222"/>
          <w:spacing w:val="15"/>
          <w:kern w:val="0"/>
          <w:szCs w:val="24"/>
        </w:rPr>
        <w:t>個</w:t>
      </w:r>
      <w:proofErr w:type="gramEnd"/>
      <w:r w:rsidRPr="008E06B0">
        <w:rPr>
          <w:rFonts w:ascii="Times New Roman" w:eastAsia="標楷體" w:hAnsi="Times New Roman" w:cs="Times New Roman"/>
          <w:color w:val="222222"/>
          <w:spacing w:val="15"/>
          <w:kern w:val="0"/>
          <w:szCs w:val="24"/>
        </w:rPr>
        <w:t>月起，中國在</w:t>
      </w:r>
      <w:r w:rsidRPr="008E06B0">
        <w:rPr>
          <w:rFonts w:ascii="Times New Roman" w:eastAsia="標楷體" w:hAnsi="Times New Roman" w:cs="Times New Roman"/>
          <w:color w:val="222222"/>
          <w:spacing w:val="15"/>
          <w:kern w:val="0"/>
          <w:szCs w:val="24"/>
        </w:rPr>
        <w:t>10</w:t>
      </w:r>
      <w:r w:rsidRPr="008E06B0">
        <w:rPr>
          <w:rFonts w:ascii="Times New Roman" w:eastAsia="標楷體" w:hAnsi="Times New Roman" w:cs="Times New Roman"/>
          <w:color w:val="222222"/>
          <w:spacing w:val="15"/>
          <w:kern w:val="0"/>
          <w:szCs w:val="24"/>
        </w:rPr>
        <w:t>起事件中打壓台灣的國際空間。去年增加</w:t>
      </w:r>
      <w:r w:rsidRPr="008E06B0">
        <w:rPr>
          <w:rFonts w:ascii="Times New Roman" w:eastAsia="標楷體" w:hAnsi="Times New Roman" w:cs="Times New Roman"/>
          <w:color w:val="222222"/>
          <w:spacing w:val="15"/>
          <w:kern w:val="0"/>
          <w:szCs w:val="24"/>
        </w:rPr>
        <w:t>49</w:t>
      </w:r>
      <w:r w:rsidRPr="008E06B0">
        <w:rPr>
          <w:rFonts w:ascii="Times New Roman" w:eastAsia="標楷體" w:hAnsi="Times New Roman" w:cs="Times New Roman"/>
          <w:color w:val="222222"/>
          <w:spacing w:val="15"/>
          <w:kern w:val="0"/>
          <w:szCs w:val="24"/>
        </w:rPr>
        <w:t>起此類事件，</w:t>
      </w:r>
      <w:r w:rsidRPr="008E06B0">
        <w:rPr>
          <w:rFonts w:ascii="Times New Roman" w:eastAsia="標楷體" w:hAnsi="Times New Roman" w:cs="Times New Roman"/>
          <w:color w:val="222222"/>
          <w:spacing w:val="15"/>
          <w:kern w:val="0"/>
          <w:szCs w:val="24"/>
        </w:rPr>
        <w:t>2016</w:t>
      </w:r>
      <w:r w:rsidRPr="008E06B0">
        <w:rPr>
          <w:rFonts w:ascii="Times New Roman" w:eastAsia="標楷體" w:hAnsi="Times New Roman" w:cs="Times New Roman"/>
          <w:color w:val="222222"/>
          <w:spacing w:val="15"/>
          <w:kern w:val="0"/>
          <w:szCs w:val="24"/>
        </w:rPr>
        <w:t>年增加了</w:t>
      </w:r>
      <w:r w:rsidRPr="008E06B0">
        <w:rPr>
          <w:rFonts w:ascii="Times New Roman" w:eastAsia="標楷體" w:hAnsi="Times New Roman" w:cs="Times New Roman"/>
          <w:color w:val="222222"/>
          <w:spacing w:val="15"/>
          <w:kern w:val="0"/>
          <w:szCs w:val="24"/>
        </w:rPr>
        <w:t>18</w:t>
      </w:r>
      <w:r w:rsidRPr="008E06B0">
        <w:rPr>
          <w:rFonts w:ascii="Times New Roman" w:eastAsia="標楷體" w:hAnsi="Times New Roman" w:cs="Times New Roman"/>
          <w:color w:val="222222"/>
          <w:spacing w:val="15"/>
          <w:kern w:val="0"/>
          <w:szCs w:val="24"/>
        </w:rPr>
        <w:t>起，</w:t>
      </w:r>
      <w:r w:rsidRPr="008E06B0">
        <w:rPr>
          <w:rFonts w:ascii="Times New Roman" w:eastAsia="標楷體" w:hAnsi="Times New Roman" w:cs="Times New Roman"/>
          <w:color w:val="222222"/>
          <w:spacing w:val="15"/>
          <w:kern w:val="0"/>
          <w:szCs w:val="24"/>
        </w:rPr>
        <w:t>2015</w:t>
      </w:r>
      <w:r w:rsidRPr="008E06B0">
        <w:rPr>
          <w:rFonts w:ascii="Times New Roman" w:eastAsia="標楷體" w:hAnsi="Times New Roman" w:cs="Times New Roman"/>
          <w:color w:val="222222"/>
          <w:spacing w:val="15"/>
          <w:kern w:val="0"/>
          <w:szCs w:val="24"/>
        </w:rPr>
        <w:t>年則有</w:t>
      </w:r>
      <w:r w:rsidRPr="008E06B0">
        <w:rPr>
          <w:rFonts w:ascii="Times New Roman" w:eastAsia="標楷體" w:hAnsi="Times New Roman" w:cs="Times New Roman"/>
          <w:color w:val="222222"/>
          <w:spacing w:val="15"/>
          <w:kern w:val="0"/>
          <w:szCs w:val="24"/>
        </w:rPr>
        <w:t>13</w:t>
      </w:r>
      <w:r w:rsidRPr="008E06B0">
        <w:rPr>
          <w:rFonts w:ascii="Times New Roman" w:eastAsia="標楷體" w:hAnsi="Times New Roman" w:cs="Times New Roman"/>
          <w:color w:val="222222"/>
          <w:spacing w:val="15"/>
          <w:kern w:val="0"/>
          <w:szCs w:val="24"/>
        </w:rPr>
        <w:t>起。中方甚至單方面在一條被認為是國際空間的航線上開通</w:t>
      </w:r>
      <w:proofErr w:type="gramStart"/>
      <w:r w:rsidRPr="008E06B0">
        <w:rPr>
          <w:rFonts w:ascii="Times New Roman" w:eastAsia="標楷體" w:hAnsi="Times New Roman" w:cs="Times New Roman"/>
          <w:color w:val="222222"/>
          <w:spacing w:val="15"/>
          <w:kern w:val="0"/>
          <w:szCs w:val="24"/>
        </w:rPr>
        <w:t>北行航班</w:t>
      </w:r>
      <w:proofErr w:type="gramEnd"/>
      <w:r w:rsidRPr="008E06B0">
        <w:rPr>
          <w:rFonts w:ascii="Times New Roman" w:eastAsia="標楷體" w:hAnsi="Times New Roman" w:cs="Times New Roman"/>
          <w:color w:val="222222"/>
          <w:spacing w:val="15"/>
          <w:kern w:val="0"/>
          <w:szCs w:val="24"/>
        </w:rPr>
        <w:t>，該航線相當靠近台灣海峽的中線。</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中國的欺壓策略除強迫台灣邦交國不承認台灣、禁止台灣參加世界衛生大會，並強迫其他國家將台灣詐欺嫌疑遣送至中國接受審判外，中國也說服多方機構拒絕台灣申請加入國際民用航空組織、國際刑警組織及聯合國氣候變遷綱要公約等。</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過去的幾個月，北京當局一直向國外航空公司施加壓力，要求將其網站資料從台灣改為中國台灣。除此之外，還要求國外公司在網站上將台灣列為中國領土，如同香港及澳門一般。中國民用航空局表示，加拿大航空公司、漢</w:t>
      </w:r>
      <w:proofErr w:type="gramStart"/>
      <w:r w:rsidRPr="008E06B0">
        <w:rPr>
          <w:rFonts w:ascii="Times New Roman" w:eastAsia="標楷體" w:hAnsi="Times New Roman" w:cs="Times New Roman"/>
          <w:color w:val="222222"/>
          <w:spacing w:val="15"/>
          <w:kern w:val="0"/>
          <w:szCs w:val="24"/>
        </w:rPr>
        <w:t>莎</w:t>
      </w:r>
      <w:proofErr w:type="gramEnd"/>
      <w:r w:rsidRPr="008E06B0">
        <w:rPr>
          <w:rFonts w:ascii="Times New Roman" w:eastAsia="標楷體" w:hAnsi="Times New Roman" w:cs="Times New Roman"/>
          <w:color w:val="222222"/>
          <w:spacing w:val="15"/>
          <w:kern w:val="0"/>
          <w:szCs w:val="24"/>
        </w:rPr>
        <w:t>航空公司及英國航空公司等</w:t>
      </w:r>
      <w:r w:rsidRPr="008E06B0">
        <w:rPr>
          <w:rFonts w:ascii="Times New Roman" w:eastAsia="標楷體" w:hAnsi="Times New Roman" w:cs="Times New Roman"/>
          <w:color w:val="222222"/>
          <w:spacing w:val="15"/>
          <w:kern w:val="0"/>
          <w:szCs w:val="24"/>
        </w:rPr>
        <w:t>44</w:t>
      </w:r>
      <w:r w:rsidRPr="008E06B0">
        <w:rPr>
          <w:rFonts w:ascii="Times New Roman" w:eastAsia="標楷體" w:hAnsi="Times New Roman" w:cs="Times New Roman"/>
          <w:color w:val="222222"/>
          <w:spacing w:val="15"/>
          <w:kern w:val="0"/>
          <w:szCs w:val="24"/>
        </w:rPr>
        <w:t>家航空公司中，已有</w:t>
      </w:r>
      <w:r w:rsidRPr="008E06B0">
        <w:rPr>
          <w:rFonts w:ascii="Times New Roman" w:eastAsia="標楷體" w:hAnsi="Times New Roman" w:cs="Times New Roman"/>
          <w:color w:val="222222"/>
          <w:spacing w:val="15"/>
          <w:kern w:val="0"/>
          <w:szCs w:val="24"/>
        </w:rPr>
        <w:t>18</w:t>
      </w:r>
      <w:r w:rsidRPr="008E06B0">
        <w:rPr>
          <w:rFonts w:ascii="Times New Roman" w:eastAsia="標楷體" w:hAnsi="Times New Roman" w:cs="Times New Roman"/>
          <w:color w:val="222222"/>
          <w:spacing w:val="15"/>
          <w:kern w:val="0"/>
          <w:szCs w:val="24"/>
        </w:rPr>
        <w:t>家遵從此項指示。</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最後更改期限是</w:t>
      </w:r>
      <w:r w:rsidRPr="008E06B0">
        <w:rPr>
          <w:rFonts w:ascii="Times New Roman" w:eastAsia="標楷體" w:hAnsi="Times New Roman" w:cs="Times New Roman"/>
          <w:color w:val="222222"/>
          <w:spacing w:val="15"/>
          <w:kern w:val="0"/>
          <w:szCs w:val="24"/>
        </w:rPr>
        <w:t>7</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25</w:t>
      </w:r>
      <w:r w:rsidRPr="008E06B0">
        <w:rPr>
          <w:rFonts w:ascii="Times New Roman" w:eastAsia="標楷體" w:hAnsi="Times New Roman" w:cs="Times New Roman"/>
          <w:color w:val="222222"/>
          <w:spacing w:val="15"/>
          <w:kern w:val="0"/>
          <w:szCs w:val="24"/>
        </w:rPr>
        <w:t>日。</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美國航空公司遵從中國指示，將台灣、香港及澳門視為中國領土，白宮於</w:t>
      </w:r>
      <w:r w:rsidRPr="008E06B0">
        <w:rPr>
          <w:rFonts w:ascii="Times New Roman" w:eastAsia="標楷體" w:hAnsi="Times New Roman" w:cs="Times New Roman"/>
          <w:color w:val="222222"/>
          <w:spacing w:val="15"/>
          <w:kern w:val="0"/>
          <w:szCs w:val="24"/>
        </w:rPr>
        <w:t>5</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5</w:t>
      </w:r>
      <w:r w:rsidRPr="008E06B0">
        <w:rPr>
          <w:rFonts w:ascii="Times New Roman" w:eastAsia="標楷體" w:hAnsi="Times New Roman" w:cs="Times New Roman"/>
          <w:color w:val="222222"/>
          <w:spacing w:val="15"/>
          <w:kern w:val="0"/>
          <w:szCs w:val="24"/>
        </w:rPr>
        <w:t>日抨擊北京的要求為「歐威</w:t>
      </w:r>
      <w:proofErr w:type="gramStart"/>
      <w:r w:rsidRPr="008E06B0">
        <w:rPr>
          <w:rFonts w:ascii="Times New Roman" w:eastAsia="標楷體" w:hAnsi="Times New Roman" w:cs="Times New Roman"/>
          <w:color w:val="222222"/>
          <w:spacing w:val="15"/>
          <w:kern w:val="0"/>
          <w:szCs w:val="24"/>
        </w:rPr>
        <w:t>爾式的荒謬</w:t>
      </w:r>
      <w:proofErr w:type="gramEnd"/>
      <w:r w:rsidRPr="008E06B0">
        <w:rPr>
          <w:rFonts w:ascii="Times New Roman" w:eastAsia="標楷體" w:hAnsi="Times New Roman" w:cs="Times New Roman"/>
          <w:color w:val="222222"/>
          <w:spacing w:val="15"/>
          <w:kern w:val="0"/>
          <w:szCs w:val="24"/>
        </w:rPr>
        <w:t>」。</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中國外交部表示：「無論美國說什麼，都不能改變世界上只有一個中國的客觀事實，香港、澳門及台灣是中國領土不可分割的一部分。」</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由於川普對中國進口產品課徵數十億美元關稅，以懲罰中國侵犯知識產權的行為。隨著貿易緊張局勢不斷加劇，這場爭吵已成為「傷口中的</w:t>
      </w:r>
      <w:proofErr w:type="gramStart"/>
      <w:r w:rsidRPr="008E06B0">
        <w:rPr>
          <w:rFonts w:ascii="Times New Roman" w:eastAsia="標楷體" w:hAnsi="Times New Roman" w:cs="Times New Roman"/>
          <w:color w:val="222222"/>
          <w:spacing w:val="15"/>
          <w:kern w:val="0"/>
          <w:szCs w:val="24"/>
        </w:rPr>
        <w:t>另一粒沙</w:t>
      </w:r>
      <w:proofErr w:type="gramEnd"/>
      <w:r w:rsidRPr="008E06B0">
        <w:rPr>
          <w:rFonts w:ascii="Times New Roman" w:eastAsia="標楷體" w:hAnsi="Times New Roman" w:cs="Times New Roman"/>
          <w:color w:val="222222"/>
          <w:spacing w:val="15"/>
          <w:kern w:val="0"/>
          <w:szCs w:val="24"/>
        </w:rPr>
        <w:t>」。</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lastRenderedPageBreak/>
        <w:t>其他值得注意的事件包括：</w:t>
      </w:r>
    </w:p>
    <w:p w:rsidR="008E06B0" w:rsidRPr="008E06B0" w:rsidRDefault="008E06B0" w:rsidP="008E06B0">
      <w:pPr>
        <w:widowControl/>
        <w:numPr>
          <w:ilvl w:val="0"/>
          <w:numId w:val="1"/>
        </w:numPr>
        <w:shd w:val="clear" w:color="auto" w:fill="FFFFFF"/>
        <w:spacing w:before="100" w:beforeAutospacing="1" w:after="100" w:afterAutospacing="1" w:line="480" w:lineRule="atLeast"/>
        <w:ind w:left="1035"/>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今年二月，台灣客家委員會原定參加於模里西斯舉行的文化交流活動，但因中國大使館施以壓力，主辦單位取消此次活動。</w:t>
      </w:r>
    </w:p>
    <w:p w:rsidR="008E06B0" w:rsidRPr="008E06B0" w:rsidRDefault="008E06B0" w:rsidP="008E06B0">
      <w:pPr>
        <w:widowControl/>
        <w:numPr>
          <w:ilvl w:val="0"/>
          <w:numId w:val="1"/>
        </w:numPr>
        <w:shd w:val="clear" w:color="auto" w:fill="FFFFFF"/>
        <w:spacing w:before="100" w:beforeAutospacing="1" w:after="100" w:afterAutospacing="1" w:line="480" w:lineRule="atLeast"/>
        <w:ind w:left="1035"/>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同樣，駐約旦台北經濟文化辦公室，原先受邀參與五月份的國際城市節，但主辦單位因中方壓力，將中華民國國旗自台灣展位上取下。</w:t>
      </w:r>
    </w:p>
    <w:p w:rsidR="008E06B0" w:rsidRPr="008E06B0" w:rsidRDefault="008E06B0" w:rsidP="008E06B0">
      <w:pPr>
        <w:widowControl/>
        <w:numPr>
          <w:ilvl w:val="0"/>
          <w:numId w:val="1"/>
        </w:numPr>
        <w:shd w:val="clear" w:color="auto" w:fill="FFFFFF"/>
        <w:spacing w:before="100" w:beforeAutospacing="1" w:after="100" w:afterAutospacing="1" w:line="480" w:lineRule="atLeast"/>
        <w:ind w:left="1035"/>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據上海市工商行政管理局公告，日本零售商無印良品公司因包裝認定台灣為獨立國家而被罰款</w:t>
      </w:r>
      <w:r w:rsidRPr="008E06B0">
        <w:rPr>
          <w:rFonts w:ascii="Times New Roman" w:eastAsia="標楷體" w:hAnsi="Times New Roman" w:cs="Times New Roman"/>
          <w:color w:val="222222"/>
          <w:spacing w:val="15"/>
          <w:kern w:val="0"/>
          <w:szCs w:val="24"/>
        </w:rPr>
        <w:t>20</w:t>
      </w:r>
      <w:r w:rsidRPr="008E06B0">
        <w:rPr>
          <w:rFonts w:ascii="Times New Roman" w:eastAsia="標楷體" w:hAnsi="Times New Roman" w:cs="Times New Roman"/>
          <w:color w:val="222222"/>
          <w:spacing w:val="15"/>
          <w:kern w:val="0"/>
          <w:szCs w:val="24"/>
        </w:rPr>
        <w:t>萬元人民幣（</w:t>
      </w:r>
      <w:r w:rsidRPr="008E06B0">
        <w:rPr>
          <w:rFonts w:ascii="Times New Roman" w:eastAsia="標楷體" w:hAnsi="Times New Roman" w:cs="Times New Roman"/>
          <w:color w:val="222222"/>
          <w:spacing w:val="15"/>
          <w:kern w:val="0"/>
          <w:szCs w:val="24"/>
        </w:rPr>
        <w:t>31,307</w:t>
      </w:r>
      <w:r w:rsidRPr="008E06B0">
        <w:rPr>
          <w:rFonts w:ascii="Times New Roman" w:eastAsia="標楷體" w:hAnsi="Times New Roman" w:cs="Times New Roman"/>
          <w:color w:val="222222"/>
          <w:spacing w:val="15"/>
          <w:kern w:val="0"/>
          <w:szCs w:val="24"/>
        </w:rPr>
        <w:t>美元）。</w:t>
      </w:r>
    </w:p>
    <w:p w:rsidR="008E06B0" w:rsidRPr="008E06B0" w:rsidRDefault="008E06B0" w:rsidP="008E06B0">
      <w:pPr>
        <w:widowControl/>
        <w:numPr>
          <w:ilvl w:val="0"/>
          <w:numId w:val="1"/>
        </w:numPr>
        <w:shd w:val="clear" w:color="auto" w:fill="FFFFFF"/>
        <w:spacing w:before="100" w:beforeAutospacing="1" w:after="100" w:afterAutospacing="1" w:line="480" w:lineRule="atLeast"/>
        <w:ind w:left="1035"/>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根據官方媒體《環球時報》報導，有網購民眾抱怨美國服飾零售商</w:t>
      </w:r>
      <w:r w:rsidRPr="008E06B0">
        <w:rPr>
          <w:rFonts w:ascii="Times New Roman" w:eastAsia="標楷體" w:hAnsi="Times New Roman" w:cs="Times New Roman"/>
          <w:color w:val="222222"/>
          <w:spacing w:val="15"/>
          <w:kern w:val="0"/>
          <w:szCs w:val="24"/>
        </w:rPr>
        <w:t>Gap</w:t>
      </w:r>
      <w:r w:rsidRPr="008E06B0">
        <w:rPr>
          <w:rFonts w:ascii="Times New Roman" w:eastAsia="標楷體" w:hAnsi="Times New Roman" w:cs="Times New Roman"/>
          <w:color w:val="222222"/>
          <w:spacing w:val="15"/>
          <w:kern w:val="0"/>
          <w:szCs w:val="24"/>
        </w:rPr>
        <w:t>出售的一件</w:t>
      </w:r>
      <w:r w:rsidRPr="008E06B0">
        <w:rPr>
          <w:rFonts w:ascii="Times New Roman" w:eastAsia="標楷體" w:hAnsi="Times New Roman" w:cs="Times New Roman"/>
          <w:color w:val="222222"/>
          <w:spacing w:val="15"/>
          <w:kern w:val="0"/>
          <w:szCs w:val="24"/>
        </w:rPr>
        <w:t>T</w:t>
      </w:r>
      <w:r w:rsidRPr="008E06B0">
        <w:rPr>
          <w:rFonts w:ascii="Times New Roman" w:eastAsia="標楷體" w:hAnsi="Times New Roman" w:cs="Times New Roman"/>
          <w:color w:val="222222"/>
          <w:spacing w:val="15"/>
          <w:kern w:val="0"/>
          <w:szCs w:val="24"/>
        </w:rPr>
        <w:t>恤。</w:t>
      </w:r>
      <w:r w:rsidRPr="008E06B0">
        <w:rPr>
          <w:rFonts w:ascii="Times New Roman" w:eastAsia="標楷體" w:hAnsi="Times New Roman" w:cs="Times New Roman"/>
          <w:color w:val="222222"/>
          <w:spacing w:val="15"/>
          <w:kern w:val="0"/>
          <w:szCs w:val="24"/>
        </w:rPr>
        <w:t>T</w:t>
      </w:r>
      <w:r w:rsidRPr="008E06B0">
        <w:rPr>
          <w:rFonts w:ascii="Times New Roman" w:eastAsia="標楷體" w:hAnsi="Times New Roman" w:cs="Times New Roman"/>
          <w:color w:val="222222"/>
          <w:spacing w:val="15"/>
          <w:kern w:val="0"/>
          <w:szCs w:val="24"/>
        </w:rPr>
        <w:t>恤上只印有中國卻不見台灣、西藏、南海的一部分及阿克賽欽（印度與中國間有爭議的邊界區域）。對此，</w:t>
      </w:r>
      <w:r w:rsidRPr="008E06B0">
        <w:rPr>
          <w:rFonts w:ascii="Times New Roman" w:eastAsia="標楷體" w:hAnsi="Times New Roman" w:cs="Times New Roman"/>
          <w:color w:val="222222"/>
          <w:spacing w:val="15"/>
          <w:kern w:val="0"/>
          <w:szCs w:val="24"/>
        </w:rPr>
        <w:t>Gap</w:t>
      </w:r>
      <w:r w:rsidRPr="008E06B0">
        <w:rPr>
          <w:rFonts w:ascii="Times New Roman" w:eastAsia="標楷體" w:hAnsi="Times New Roman" w:cs="Times New Roman"/>
          <w:color w:val="222222"/>
          <w:spacing w:val="15"/>
          <w:kern w:val="0"/>
          <w:szCs w:val="24"/>
        </w:rPr>
        <w:t>發出道歉聲明並下架此款</w:t>
      </w:r>
      <w:r w:rsidRPr="008E06B0">
        <w:rPr>
          <w:rFonts w:ascii="Times New Roman" w:eastAsia="標楷體" w:hAnsi="Times New Roman" w:cs="Times New Roman"/>
          <w:color w:val="222222"/>
          <w:spacing w:val="15"/>
          <w:kern w:val="0"/>
          <w:szCs w:val="24"/>
        </w:rPr>
        <w:t>T</w:t>
      </w:r>
      <w:proofErr w:type="gramStart"/>
      <w:r w:rsidRPr="008E06B0">
        <w:rPr>
          <w:rFonts w:ascii="Times New Roman" w:eastAsia="標楷體" w:hAnsi="Times New Roman" w:cs="Times New Roman"/>
          <w:color w:val="222222"/>
          <w:spacing w:val="15"/>
          <w:kern w:val="0"/>
          <w:szCs w:val="24"/>
        </w:rPr>
        <w:t>卹</w:t>
      </w:r>
      <w:proofErr w:type="gramEnd"/>
      <w:r w:rsidRPr="008E06B0">
        <w:rPr>
          <w:rFonts w:ascii="Times New Roman" w:eastAsia="標楷體" w:hAnsi="Times New Roman" w:cs="Times New Roman"/>
          <w:color w:val="222222"/>
          <w:spacing w:val="15"/>
          <w:kern w:val="0"/>
          <w:szCs w:val="24"/>
        </w:rPr>
        <w:t>。中國外交部發言人陸</w:t>
      </w:r>
      <w:proofErr w:type="gramStart"/>
      <w:r w:rsidRPr="008E06B0">
        <w:rPr>
          <w:rFonts w:ascii="Times New Roman" w:eastAsia="標楷體" w:hAnsi="Times New Roman" w:cs="Times New Roman"/>
          <w:color w:val="222222"/>
          <w:spacing w:val="15"/>
          <w:kern w:val="0"/>
          <w:szCs w:val="24"/>
        </w:rPr>
        <w:t>慷</w:t>
      </w:r>
      <w:proofErr w:type="gramEnd"/>
      <w:r w:rsidRPr="008E06B0">
        <w:rPr>
          <w:rFonts w:ascii="Times New Roman" w:eastAsia="標楷體" w:hAnsi="Times New Roman" w:cs="Times New Roman"/>
          <w:color w:val="222222"/>
          <w:spacing w:val="15"/>
          <w:kern w:val="0"/>
          <w:szCs w:val="24"/>
        </w:rPr>
        <w:t>接受其道歉，並表示中國外交部會持續關注該公司的行為。</w:t>
      </w:r>
    </w:p>
    <w:p w:rsidR="008E06B0" w:rsidRPr="008E06B0" w:rsidRDefault="008E06B0" w:rsidP="008E06B0">
      <w:pPr>
        <w:widowControl/>
        <w:numPr>
          <w:ilvl w:val="0"/>
          <w:numId w:val="1"/>
        </w:numPr>
        <w:shd w:val="clear" w:color="auto" w:fill="FFFFFF"/>
        <w:spacing w:before="100" w:beforeAutospacing="1" w:after="100" w:afterAutospacing="1" w:line="480" w:lineRule="atLeast"/>
        <w:ind w:left="1035"/>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美國國務院領事事務局及美國貿易代表署於</w:t>
      </w:r>
      <w:r w:rsidRPr="008E06B0">
        <w:rPr>
          <w:rFonts w:ascii="Times New Roman" w:eastAsia="標楷體" w:hAnsi="Times New Roman" w:cs="Times New Roman"/>
          <w:color w:val="222222"/>
          <w:spacing w:val="15"/>
          <w:kern w:val="0"/>
          <w:szCs w:val="24"/>
        </w:rPr>
        <w:t>1</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26</w:t>
      </w:r>
      <w:r w:rsidRPr="008E06B0">
        <w:rPr>
          <w:rFonts w:ascii="Times New Roman" w:eastAsia="標楷體" w:hAnsi="Times New Roman" w:cs="Times New Roman"/>
          <w:color w:val="222222"/>
          <w:spacing w:val="15"/>
          <w:kern w:val="0"/>
          <w:szCs w:val="24"/>
        </w:rPr>
        <w:t>日在網站上刪除中華民國（</w:t>
      </w:r>
      <w:r w:rsidRPr="008E06B0">
        <w:rPr>
          <w:rFonts w:ascii="Times New Roman" w:eastAsia="標楷體" w:hAnsi="Times New Roman" w:cs="Times New Roman"/>
          <w:color w:val="222222"/>
          <w:spacing w:val="15"/>
          <w:kern w:val="0"/>
          <w:szCs w:val="24"/>
        </w:rPr>
        <w:t>ROC</w:t>
      </w:r>
      <w:r w:rsidRPr="008E06B0">
        <w:rPr>
          <w:rFonts w:ascii="Times New Roman" w:eastAsia="標楷體" w:hAnsi="Times New Roman" w:cs="Times New Roman"/>
          <w:color w:val="222222"/>
          <w:spacing w:val="15"/>
          <w:kern w:val="0"/>
          <w:szCs w:val="24"/>
        </w:rPr>
        <w:t>）旗幟，此舉引起台灣嚴重關切。其最具戰略意義的盟友是否在中方壓力下準備要抽腿。經台灣調查後，美國國務院發言人</w:t>
      </w:r>
      <w:r w:rsidRPr="008E06B0">
        <w:rPr>
          <w:rFonts w:ascii="Times New Roman" w:eastAsia="標楷體" w:hAnsi="Times New Roman" w:cs="Times New Roman"/>
          <w:color w:val="222222"/>
          <w:spacing w:val="15"/>
          <w:kern w:val="0"/>
          <w:szCs w:val="24"/>
        </w:rPr>
        <w:t xml:space="preserve">Heather </w:t>
      </w:r>
      <w:proofErr w:type="spellStart"/>
      <w:r w:rsidRPr="008E06B0">
        <w:rPr>
          <w:rFonts w:ascii="Times New Roman" w:eastAsia="標楷體" w:hAnsi="Times New Roman" w:cs="Times New Roman"/>
          <w:color w:val="222222"/>
          <w:spacing w:val="15"/>
          <w:kern w:val="0"/>
          <w:szCs w:val="24"/>
        </w:rPr>
        <w:t>Nauert</w:t>
      </w:r>
      <w:proofErr w:type="spellEnd"/>
      <w:r w:rsidRPr="008E06B0">
        <w:rPr>
          <w:rFonts w:ascii="Times New Roman" w:eastAsia="標楷體" w:hAnsi="Times New Roman" w:cs="Times New Roman"/>
          <w:color w:val="222222"/>
          <w:spacing w:val="15"/>
          <w:kern w:val="0"/>
          <w:szCs w:val="24"/>
        </w:rPr>
        <w:t>表示，美方對台政策與承諾保持不變，並重申美國仍遵循《美國三公報》及《臺灣關係法》為基礎的「</w:t>
      </w:r>
      <w:proofErr w:type="gramStart"/>
      <w:r w:rsidRPr="008E06B0">
        <w:rPr>
          <w:rFonts w:ascii="Times New Roman" w:eastAsia="標楷體" w:hAnsi="Times New Roman" w:cs="Times New Roman"/>
          <w:color w:val="222222"/>
          <w:spacing w:val="15"/>
          <w:kern w:val="0"/>
          <w:szCs w:val="24"/>
        </w:rPr>
        <w:t>一</w:t>
      </w:r>
      <w:proofErr w:type="gramEnd"/>
      <w:r w:rsidRPr="008E06B0">
        <w:rPr>
          <w:rFonts w:ascii="Times New Roman" w:eastAsia="標楷體" w:hAnsi="Times New Roman" w:cs="Times New Roman"/>
          <w:color w:val="222222"/>
          <w:spacing w:val="15"/>
          <w:kern w:val="0"/>
          <w:szCs w:val="24"/>
        </w:rPr>
        <w:t>中原則」。</w:t>
      </w:r>
      <w:proofErr w:type="spellStart"/>
      <w:r w:rsidRPr="008E06B0">
        <w:rPr>
          <w:rFonts w:ascii="Times New Roman" w:eastAsia="標楷體" w:hAnsi="Times New Roman" w:cs="Times New Roman"/>
          <w:color w:val="222222"/>
          <w:spacing w:val="15"/>
          <w:kern w:val="0"/>
          <w:szCs w:val="24"/>
        </w:rPr>
        <w:t>Nauert</w:t>
      </w:r>
      <w:proofErr w:type="spellEnd"/>
      <w:r w:rsidRPr="008E06B0">
        <w:rPr>
          <w:rFonts w:ascii="Times New Roman" w:eastAsia="標楷體" w:hAnsi="Times New Roman" w:cs="Times New Roman"/>
          <w:color w:val="222222"/>
          <w:spacing w:val="15"/>
          <w:kern w:val="0"/>
          <w:szCs w:val="24"/>
        </w:rPr>
        <w:t>在</w:t>
      </w:r>
      <w:r w:rsidRPr="008E06B0">
        <w:rPr>
          <w:rFonts w:ascii="Times New Roman" w:eastAsia="標楷體" w:hAnsi="Times New Roman" w:cs="Times New Roman"/>
          <w:color w:val="222222"/>
          <w:spacing w:val="15"/>
          <w:kern w:val="0"/>
          <w:szCs w:val="24"/>
        </w:rPr>
        <w:t>1</w:t>
      </w:r>
      <w:r w:rsidRPr="008E06B0">
        <w:rPr>
          <w:rFonts w:ascii="Times New Roman" w:eastAsia="標楷體" w:hAnsi="Times New Roman" w:cs="Times New Roman"/>
          <w:color w:val="222222"/>
          <w:spacing w:val="15"/>
          <w:kern w:val="0"/>
          <w:szCs w:val="24"/>
        </w:rPr>
        <w:t>月</w:t>
      </w:r>
      <w:r w:rsidRPr="008E06B0">
        <w:rPr>
          <w:rFonts w:ascii="Times New Roman" w:eastAsia="標楷體" w:hAnsi="Times New Roman" w:cs="Times New Roman"/>
          <w:color w:val="222222"/>
          <w:spacing w:val="15"/>
          <w:kern w:val="0"/>
          <w:szCs w:val="24"/>
        </w:rPr>
        <w:t>27</w:t>
      </w:r>
      <w:r w:rsidRPr="008E06B0">
        <w:rPr>
          <w:rFonts w:ascii="Times New Roman" w:eastAsia="標楷體" w:hAnsi="Times New Roman" w:cs="Times New Roman"/>
          <w:color w:val="222222"/>
          <w:spacing w:val="15"/>
          <w:kern w:val="0"/>
          <w:szCs w:val="24"/>
        </w:rPr>
        <w:t>日表示：「我們認為台灣是重要的合作夥伴，它代表著成功的民主，其在世上有著向善的力量。台灣與我們有同樣的價值觀並且贏得我們的尊重，值得我們繼續大力支持。」</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《經濟學人》以「銳實力（</w:t>
      </w:r>
      <w:r w:rsidRPr="008E06B0">
        <w:rPr>
          <w:rFonts w:ascii="Times New Roman" w:eastAsia="標楷體" w:hAnsi="Times New Roman" w:cs="Times New Roman"/>
          <w:color w:val="222222"/>
          <w:spacing w:val="15"/>
          <w:kern w:val="0"/>
          <w:szCs w:val="24"/>
        </w:rPr>
        <w:t>Sharp power</w:t>
      </w:r>
      <w:r w:rsidRPr="008E06B0">
        <w:rPr>
          <w:rFonts w:ascii="Times New Roman" w:eastAsia="標楷體" w:hAnsi="Times New Roman" w:cs="Times New Roman"/>
          <w:color w:val="222222"/>
          <w:spacing w:val="15"/>
          <w:kern w:val="0"/>
          <w:szCs w:val="24"/>
        </w:rPr>
        <w:t>）」形容中國最近的行為，其依靠欺凌、賄賂、脅迫與操弄信息，來抑制對中國利益的挑戰，並扼殺對中國行為的批評。</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lastRenderedPageBreak/>
        <w:t>中國軍隊的代理戰爭</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今年二月，紐約時報刊登兩篇關於兩位台灣人在澳洲兩家中國餐館工作的故事。在各別事件中，他們的老闆突然向他們詢問國籍，他們皆回答「台灣人」，但顧主卻說即使他們在台灣出生，他們還是「中國人」。在跟現場的客人解釋完後，這兩位台灣人分別被自己的顧主私下開除。這故事令人感到不安，因為中國公民竟如此對台灣人濫行權力，就如同航空事件及國外公司所發生的事。對於一個台灣人而言，甚至可能在海外，都會因身為台灣人而付出不必要的代價。</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無路可出</w:t>
      </w:r>
      <w:r w:rsidRPr="008E06B0">
        <w:rPr>
          <w:rFonts w:ascii="Times New Roman" w:eastAsia="標楷體" w:hAnsi="Times New Roman" w:cs="Times New Roman"/>
          <w:b/>
          <w:bCs/>
          <w:color w:val="222222"/>
          <w:spacing w:val="15"/>
          <w:kern w:val="0"/>
          <w:szCs w:val="24"/>
        </w:rPr>
        <w:t>?</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在分析台灣國際地位時，有必要檢視全球動態並將台灣置於此背景之下。這種情況可能出現什麼衝突？政治學家山</w:t>
      </w:r>
      <w:proofErr w:type="gramStart"/>
      <w:r w:rsidRPr="008E06B0">
        <w:rPr>
          <w:rFonts w:ascii="Times New Roman" w:eastAsia="標楷體" w:hAnsi="Times New Roman" w:cs="Times New Roman"/>
          <w:color w:val="222222"/>
          <w:spacing w:val="15"/>
          <w:kern w:val="0"/>
          <w:szCs w:val="24"/>
        </w:rPr>
        <w:t>繆</w:t>
      </w:r>
      <w:r w:rsidRPr="008E06B0">
        <w:rPr>
          <w:rFonts w:ascii="Times New Roman" w:eastAsia="標楷體" w:hAnsi="Times New Roman" w:cs="Times New Roman"/>
          <w:color w:val="222222"/>
          <w:spacing w:val="15"/>
          <w:kern w:val="0"/>
          <w:szCs w:val="24"/>
        </w:rPr>
        <w:t>·</w:t>
      </w:r>
      <w:proofErr w:type="gramEnd"/>
      <w:r w:rsidRPr="008E06B0">
        <w:rPr>
          <w:rFonts w:ascii="Times New Roman" w:eastAsia="標楷體" w:hAnsi="Times New Roman" w:cs="Times New Roman"/>
          <w:color w:val="222222"/>
          <w:spacing w:val="15"/>
          <w:kern w:val="0"/>
          <w:szCs w:val="24"/>
        </w:rPr>
        <w:t>杭亭頓（</w:t>
      </w:r>
      <w:r w:rsidRPr="008E06B0">
        <w:rPr>
          <w:rFonts w:ascii="Times New Roman" w:eastAsia="標楷體" w:hAnsi="Times New Roman" w:cs="Times New Roman"/>
          <w:color w:val="222222"/>
          <w:spacing w:val="15"/>
          <w:kern w:val="0"/>
          <w:szCs w:val="24"/>
        </w:rPr>
        <w:t>Samuel Huntington</w:t>
      </w:r>
      <w:r w:rsidRPr="008E06B0">
        <w:rPr>
          <w:rFonts w:ascii="Times New Roman" w:eastAsia="標楷體" w:hAnsi="Times New Roman" w:cs="Times New Roman"/>
          <w:color w:val="222222"/>
          <w:spacing w:val="15"/>
          <w:kern w:val="0"/>
          <w:szCs w:val="24"/>
        </w:rPr>
        <w:t>）於</w:t>
      </w:r>
      <w:r w:rsidRPr="008E06B0">
        <w:rPr>
          <w:rFonts w:ascii="Times New Roman" w:eastAsia="標楷體" w:hAnsi="Times New Roman" w:cs="Times New Roman"/>
          <w:color w:val="222222"/>
          <w:spacing w:val="15"/>
          <w:kern w:val="0"/>
          <w:szCs w:val="24"/>
        </w:rPr>
        <w:t>1996</w:t>
      </w:r>
      <w:r w:rsidRPr="008E06B0">
        <w:rPr>
          <w:rFonts w:ascii="Times New Roman" w:eastAsia="標楷體" w:hAnsi="Times New Roman" w:cs="Times New Roman"/>
          <w:color w:val="222222"/>
          <w:spacing w:val="15"/>
          <w:kern w:val="0"/>
          <w:szCs w:val="24"/>
        </w:rPr>
        <w:t>年出版《文明衝突論》即在回應經濟變化、柏林圍牆倒塌與歐洲冷戰結束的情況。他認為，由於資本主義勝過社會共產主義，意識形態衝突可能結束。政治學家法蘭西斯</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福山（</w:t>
      </w:r>
      <w:r w:rsidRPr="008E06B0">
        <w:rPr>
          <w:rFonts w:ascii="Times New Roman" w:eastAsia="標楷體" w:hAnsi="Times New Roman" w:cs="Times New Roman"/>
          <w:color w:val="222222"/>
          <w:spacing w:val="15"/>
          <w:kern w:val="0"/>
          <w:szCs w:val="24"/>
        </w:rPr>
        <w:t>Francis Fukuyama</w:t>
      </w:r>
      <w:r w:rsidRPr="008E06B0">
        <w:rPr>
          <w:rFonts w:ascii="Times New Roman" w:eastAsia="標楷體" w:hAnsi="Times New Roman" w:cs="Times New Roman"/>
          <w:color w:val="222222"/>
          <w:spacing w:val="15"/>
          <w:kern w:val="0"/>
          <w:szCs w:val="24"/>
        </w:rPr>
        <w:t>）支持這種論調並假定「意識形態歷史」的終結。</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然而，經濟及意識形態的辨證並未隨著冷戰結束。衝突仍在政局中肆虐，主要存於全球化世界的資本主義框架內。在新的資本主義環境劇變中，暴力鬥爭正在富人與窮人間發生，即資本主義寡頭及一般百姓。即在全球化的世界中，</w:t>
      </w:r>
      <w:r w:rsidRPr="008E06B0">
        <w:rPr>
          <w:rFonts w:ascii="Times New Roman" w:eastAsia="標楷體" w:hAnsi="Times New Roman" w:cs="Times New Roman"/>
          <w:color w:val="222222"/>
          <w:spacing w:val="15"/>
          <w:kern w:val="0"/>
          <w:szCs w:val="24"/>
        </w:rPr>
        <w:t>98</w:t>
      </w:r>
      <w:r w:rsidRPr="008E06B0">
        <w:rPr>
          <w:rFonts w:ascii="Times New Roman" w:eastAsia="標楷體" w:hAnsi="Times New Roman" w:cs="Times New Roman"/>
          <w:color w:val="222222"/>
          <w:spacing w:val="15"/>
          <w:kern w:val="0"/>
          <w:szCs w:val="24"/>
        </w:rPr>
        <w:t>％的普通人對抗</w:t>
      </w:r>
      <w:r w:rsidRPr="008E06B0">
        <w:rPr>
          <w:rFonts w:ascii="Times New Roman" w:eastAsia="標楷體" w:hAnsi="Times New Roman" w:cs="Times New Roman"/>
          <w:color w:val="222222"/>
          <w:spacing w:val="15"/>
          <w:kern w:val="0"/>
          <w:szCs w:val="24"/>
        </w:rPr>
        <w:t>2%</w:t>
      </w:r>
      <w:r w:rsidRPr="008E06B0">
        <w:rPr>
          <w:rFonts w:ascii="Times New Roman" w:eastAsia="標楷體" w:hAnsi="Times New Roman" w:cs="Times New Roman"/>
          <w:color w:val="222222"/>
          <w:spacing w:val="15"/>
          <w:kern w:val="0"/>
          <w:szCs w:val="24"/>
        </w:rPr>
        <w:t>控制絕大多數財富的暴利商人。</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無論是經濟、人口或</w:t>
      </w:r>
      <w:r w:rsidRPr="008E06B0">
        <w:rPr>
          <w:rFonts w:ascii="Times New Roman" w:eastAsia="標楷體" w:hAnsi="Times New Roman" w:cs="Times New Roman"/>
          <w:color w:val="222222"/>
          <w:spacing w:val="15"/>
          <w:kern w:val="0"/>
          <w:szCs w:val="24"/>
        </w:rPr>
        <w:t>GDP</w:t>
      </w:r>
      <w:r w:rsidRPr="008E06B0">
        <w:rPr>
          <w:rFonts w:ascii="Times New Roman" w:eastAsia="標楷體" w:hAnsi="Times New Roman" w:cs="Times New Roman"/>
          <w:color w:val="222222"/>
          <w:spacing w:val="15"/>
          <w:kern w:val="0"/>
          <w:szCs w:val="24"/>
        </w:rPr>
        <w:t>，台灣這個中型國家，在國家百分位排名中皆名列前茅。台灣擁有媒體自由，且在貿易及經濟等議題上，明顯能與其他國家良好競爭，而非樹敵。</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台灣真正主要的敵人不存在宗教或文化中，而是在意識形態上。這個敵人便是</w:t>
      </w:r>
      <w:proofErr w:type="gramStart"/>
      <w:r w:rsidRPr="008E06B0">
        <w:rPr>
          <w:rFonts w:ascii="Times New Roman" w:eastAsia="標楷體" w:hAnsi="Times New Roman" w:cs="Times New Roman"/>
          <w:color w:val="222222"/>
          <w:spacing w:val="15"/>
          <w:kern w:val="0"/>
          <w:szCs w:val="24"/>
        </w:rPr>
        <w:t>一</w:t>
      </w:r>
      <w:proofErr w:type="gramEnd"/>
      <w:r w:rsidRPr="008E06B0">
        <w:rPr>
          <w:rFonts w:ascii="Times New Roman" w:eastAsia="標楷體" w:hAnsi="Times New Roman" w:cs="Times New Roman"/>
          <w:color w:val="222222"/>
          <w:spacing w:val="15"/>
          <w:kern w:val="0"/>
          <w:szCs w:val="24"/>
        </w:rPr>
        <w:t>黨專制的中國，只因為台灣是個獨立自主的國家，它就威脅要與台灣開戰。</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lastRenderedPageBreak/>
        <w:t>無論如何，意識形態及領土上的問題，就是台灣未來真正的衝突所在。這也是我為何分析台灣對國家主權如此渴望卻無路可出。</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台灣究竟有無出路？前新加坡駐聯合國大使馬凱碩（</w:t>
      </w:r>
      <w:r w:rsidRPr="008E06B0">
        <w:rPr>
          <w:rFonts w:ascii="Times New Roman" w:eastAsia="標楷體" w:hAnsi="Times New Roman" w:cs="Times New Roman"/>
          <w:color w:val="222222"/>
          <w:spacing w:val="15"/>
          <w:kern w:val="0"/>
          <w:szCs w:val="24"/>
        </w:rPr>
        <w:t xml:space="preserve">Kishore </w:t>
      </w:r>
      <w:proofErr w:type="spellStart"/>
      <w:r w:rsidRPr="008E06B0">
        <w:rPr>
          <w:rFonts w:ascii="Times New Roman" w:eastAsia="標楷體" w:hAnsi="Times New Roman" w:cs="Times New Roman"/>
          <w:color w:val="222222"/>
          <w:spacing w:val="15"/>
          <w:kern w:val="0"/>
          <w:szCs w:val="24"/>
        </w:rPr>
        <w:t>Mahbubani</w:t>
      </w:r>
      <w:proofErr w:type="spellEnd"/>
      <w:r w:rsidRPr="008E06B0">
        <w:rPr>
          <w:rFonts w:ascii="Times New Roman" w:eastAsia="標楷體" w:hAnsi="Times New Roman" w:cs="Times New Roman"/>
          <w:color w:val="222222"/>
          <w:spacing w:val="15"/>
          <w:kern w:val="0"/>
          <w:szCs w:val="24"/>
        </w:rPr>
        <w:t>）是一眾外交官中罕見的思想家，多年來我一直密切關注他的著作。他在去年訪台接受採訪時告訴台灣觀眾，隨著中國崛起並引領，</w:t>
      </w:r>
      <w:r w:rsidRPr="008E06B0">
        <w:rPr>
          <w:rFonts w:ascii="Times New Roman" w:eastAsia="標楷體" w:hAnsi="Times New Roman" w:cs="Times New Roman"/>
          <w:color w:val="222222"/>
          <w:spacing w:val="15"/>
          <w:kern w:val="0"/>
          <w:szCs w:val="24"/>
        </w:rPr>
        <w:t>21</w:t>
      </w:r>
      <w:r w:rsidRPr="008E06B0">
        <w:rPr>
          <w:rFonts w:ascii="Times New Roman" w:eastAsia="標楷體" w:hAnsi="Times New Roman" w:cs="Times New Roman"/>
          <w:color w:val="222222"/>
          <w:spacing w:val="15"/>
          <w:kern w:val="0"/>
          <w:szCs w:val="24"/>
        </w:rPr>
        <w:t>世紀屬於亞洲。「西方世界在過去</w:t>
      </w:r>
      <w:r w:rsidRPr="008E06B0">
        <w:rPr>
          <w:rFonts w:ascii="Times New Roman" w:eastAsia="標楷體" w:hAnsi="Times New Roman" w:cs="Times New Roman"/>
          <w:color w:val="222222"/>
          <w:spacing w:val="15"/>
          <w:kern w:val="0"/>
          <w:szCs w:val="24"/>
        </w:rPr>
        <w:t>200</w:t>
      </w:r>
      <w:r w:rsidRPr="008E06B0">
        <w:rPr>
          <w:rFonts w:ascii="Times New Roman" w:eastAsia="標楷體" w:hAnsi="Times New Roman" w:cs="Times New Roman"/>
          <w:color w:val="222222"/>
          <w:spacing w:val="15"/>
          <w:kern w:val="0"/>
          <w:szCs w:val="24"/>
        </w:rPr>
        <w:t>年的全球統治屬『歷史反常』，已經可以讓路了。若台灣意識到此事，它應好好與中國建立關係，否則可能像是政治上的足球一樣被踢出局。」</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中國與印度取代西方一直是他的核心思想。中國與印度的經濟於</w:t>
      </w:r>
      <w:r w:rsidRPr="008E06B0">
        <w:rPr>
          <w:rFonts w:ascii="Times New Roman" w:eastAsia="標楷體" w:hAnsi="Times New Roman" w:cs="Times New Roman"/>
          <w:color w:val="222222"/>
          <w:spacing w:val="15"/>
          <w:kern w:val="0"/>
          <w:szCs w:val="24"/>
        </w:rPr>
        <w:t>18</w:t>
      </w:r>
      <w:r w:rsidRPr="008E06B0">
        <w:rPr>
          <w:rFonts w:ascii="Times New Roman" w:eastAsia="標楷體" w:hAnsi="Times New Roman" w:cs="Times New Roman"/>
          <w:color w:val="222222"/>
          <w:spacing w:val="15"/>
          <w:kern w:val="0"/>
          <w:szCs w:val="24"/>
        </w:rPr>
        <w:t>世紀至</w:t>
      </w:r>
      <w:r w:rsidRPr="008E06B0">
        <w:rPr>
          <w:rFonts w:ascii="Times New Roman" w:eastAsia="標楷體" w:hAnsi="Times New Roman" w:cs="Times New Roman"/>
          <w:color w:val="222222"/>
          <w:spacing w:val="15"/>
          <w:kern w:val="0"/>
          <w:szCs w:val="24"/>
        </w:rPr>
        <w:t>19</w:t>
      </w:r>
      <w:r w:rsidRPr="008E06B0">
        <w:rPr>
          <w:rFonts w:ascii="Times New Roman" w:eastAsia="標楷體" w:hAnsi="Times New Roman" w:cs="Times New Roman"/>
          <w:color w:val="222222"/>
          <w:spacing w:val="15"/>
          <w:kern w:val="0"/>
          <w:szCs w:val="24"/>
        </w:rPr>
        <w:t>世紀初主導著世界秩序時，北美和歐洲逐漸變得強大。他繼續解釋道，我們現正重新調整回「正常秩序」。</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他並表示，在未來的</w:t>
      </w:r>
      <w:r w:rsidRPr="008E06B0">
        <w:rPr>
          <w:rFonts w:ascii="Times New Roman" w:eastAsia="標楷體" w:hAnsi="Times New Roman" w:cs="Times New Roman"/>
          <w:color w:val="222222"/>
          <w:spacing w:val="15"/>
          <w:kern w:val="0"/>
          <w:szCs w:val="24"/>
        </w:rPr>
        <w:t>10</w:t>
      </w:r>
      <w:r w:rsidRPr="008E06B0">
        <w:rPr>
          <w:rFonts w:ascii="Times New Roman" w:eastAsia="標楷體" w:hAnsi="Times New Roman" w:cs="Times New Roman"/>
          <w:color w:val="222222"/>
          <w:spacing w:val="15"/>
          <w:kern w:val="0"/>
          <w:szCs w:val="24"/>
        </w:rPr>
        <w:t>年裡，「台灣需要謹慎應對每一方」。他建議「台灣像新加坡一樣，是一個小國家，它想在一個由強權主導的國際舞台上爭取發聲，需要更為實際的方法。」</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馬凱碩大使對台灣的建議讓我想起一位古希臘歷史學家修</w:t>
      </w:r>
      <w:proofErr w:type="gramStart"/>
      <w:r w:rsidRPr="008E06B0">
        <w:rPr>
          <w:rFonts w:ascii="Times New Roman" w:eastAsia="標楷體" w:hAnsi="Times New Roman" w:cs="Times New Roman"/>
          <w:color w:val="222222"/>
          <w:spacing w:val="15"/>
          <w:kern w:val="0"/>
          <w:szCs w:val="24"/>
        </w:rPr>
        <w:t>昔底德</w:t>
      </w:r>
      <w:proofErr w:type="gramEnd"/>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Thucydides</w:t>
      </w:r>
      <w:r w:rsidRPr="008E06B0">
        <w:rPr>
          <w:rFonts w:ascii="Times New Roman" w:eastAsia="標楷體" w:hAnsi="Times New Roman" w:cs="Times New Roman"/>
          <w:color w:val="222222"/>
          <w:spacing w:val="15"/>
          <w:kern w:val="0"/>
          <w:szCs w:val="24"/>
        </w:rPr>
        <w:t>）的一句話，他說「強者恣意而行，弱者自需受苦」。此言在分析一個國家為了能在無政府世界中保有權力及生存，而追求軍事力量的殘酷性。</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在當今世界，一個國家生存所需條件，不再僅取決於軍事實力。組成聯盟及發揮其國家在政治制度、文化價值觀與生活方式上的影響力，遠比戰爭更為有效。</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但哪段經文的獨到見解能對應到台灣的現況呢？</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i/>
          <w:iCs/>
          <w:color w:val="222222"/>
          <w:spacing w:val="15"/>
          <w:kern w:val="0"/>
          <w:szCs w:val="24"/>
        </w:rPr>
        <w:t>走出紅海（出埃及記</w:t>
      </w:r>
      <w:r w:rsidRPr="008E06B0">
        <w:rPr>
          <w:rFonts w:ascii="Times New Roman" w:eastAsia="標楷體" w:hAnsi="Times New Roman" w:cs="Times New Roman"/>
          <w:i/>
          <w:iCs/>
          <w:color w:val="222222"/>
          <w:spacing w:val="15"/>
          <w:kern w:val="0"/>
          <w:szCs w:val="24"/>
        </w:rPr>
        <w:t>14</w:t>
      </w:r>
      <w:r w:rsidRPr="008E06B0">
        <w:rPr>
          <w:rFonts w:ascii="Times New Roman" w:eastAsia="標楷體" w:hAnsi="Times New Roman" w:cs="Times New Roman"/>
          <w:i/>
          <w:iCs/>
          <w:color w:val="222222"/>
          <w:spacing w:val="15"/>
          <w:kern w:val="0"/>
          <w:szCs w:val="24"/>
        </w:rPr>
        <w:t>章）</w:t>
      </w:r>
      <w:proofErr w:type="gramStart"/>
      <w:r w:rsidRPr="008E06B0">
        <w:rPr>
          <w:rFonts w:ascii="Times New Roman" w:eastAsia="標楷體" w:hAnsi="Times New Roman" w:cs="Times New Roman"/>
          <w:i/>
          <w:iCs/>
          <w:color w:val="222222"/>
          <w:spacing w:val="15"/>
          <w:kern w:val="0"/>
          <w:szCs w:val="24"/>
        </w:rPr>
        <w:t>至流奶</w:t>
      </w:r>
      <w:proofErr w:type="gramEnd"/>
      <w:r w:rsidRPr="008E06B0">
        <w:rPr>
          <w:rFonts w:ascii="Times New Roman" w:eastAsia="標楷體" w:hAnsi="Times New Roman" w:cs="Times New Roman"/>
          <w:i/>
          <w:iCs/>
          <w:color w:val="222222"/>
          <w:spacing w:val="15"/>
          <w:kern w:val="0"/>
          <w:szCs w:val="24"/>
        </w:rPr>
        <w:t>與蜜之地</w:t>
      </w:r>
      <w:proofErr w:type="gramStart"/>
      <w:r w:rsidRPr="008E06B0">
        <w:rPr>
          <w:rFonts w:ascii="Times New Roman" w:eastAsia="標楷體" w:hAnsi="Times New Roman" w:cs="Times New Roman"/>
          <w:i/>
          <w:iCs/>
          <w:color w:val="222222"/>
          <w:spacing w:val="15"/>
          <w:kern w:val="0"/>
          <w:szCs w:val="24"/>
        </w:rPr>
        <w:t>（</w:t>
      </w:r>
      <w:proofErr w:type="gramEnd"/>
      <w:r w:rsidRPr="008E06B0">
        <w:rPr>
          <w:rFonts w:ascii="Times New Roman" w:eastAsia="標楷體" w:hAnsi="Times New Roman" w:cs="Times New Roman"/>
          <w:i/>
          <w:iCs/>
          <w:color w:val="222222"/>
          <w:spacing w:val="15"/>
          <w:kern w:val="0"/>
          <w:szCs w:val="24"/>
        </w:rPr>
        <w:t>約書亞記</w:t>
      </w:r>
      <w:r w:rsidRPr="008E06B0">
        <w:rPr>
          <w:rFonts w:ascii="Times New Roman" w:eastAsia="標楷體" w:hAnsi="Times New Roman" w:cs="Times New Roman"/>
          <w:i/>
          <w:iCs/>
          <w:color w:val="222222"/>
          <w:spacing w:val="15"/>
          <w:kern w:val="0"/>
          <w:szCs w:val="24"/>
        </w:rPr>
        <w:t>3</w:t>
      </w:r>
      <w:r w:rsidRPr="008E06B0">
        <w:rPr>
          <w:rFonts w:ascii="Times New Roman" w:eastAsia="標楷體" w:hAnsi="Times New Roman" w:cs="Times New Roman"/>
          <w:i/>
          <w:iCs/>
          <w:color w:val="222222"/>
          <w:spacing w:val="15"/>
          <w:kern w:val="0"/>
          <w:szCs w:val="24"/>
        </w:rPr>
        <w:t>：</w:t>
      </w:r>
      <w:r w:rsidRPr="008E06B0">
        <w:rPr>
          <w:rFonts w:ascii="Times New Roman" w:eastAsia="標楷體" w:hAnsi="Times New Roman" w:cs="Times New Roman"/>
          <w:i/>
          <w:iCs/>
          <w:color w:val="222222"/>
          <w:spacing w:val="15"/>
          <w:kern w:val="0"/>
          <w:szCs w:val="24"/>
        </w:rPr>
        <w:t>3</w:t>
      </w:r>
      <w:proofErr w:type="gramStart"/>
      <w:r w:rsidRPr="008E06B0">
        <w:rPr>
          <w:rFonts w:ascii="Times New Roman" w:eastAsia="標楷體" w:hAnsi="Times New Roman" w:cs="Times New Roman"/>
          <w:i/>
          <w:iCs/>
          <w:color w:val="222222"/>
          <w:spacing w:val="15"/>
          <w:kern w:val="0"/>
          <w:szCs w:val="24"/>
        </w:rPr>
        <w:t>）</w:t>
      </w:r>
      <w:proofErr w:type="gramEnd"/>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lastRenderedPageBreak/>
        <w:t>今天台灣在國際社會上的處境，猶如當時被囚禁在埃及的希伯來人。台灣完全無法進入、參加或參與國際組織。無論在體育、科學及健康等領域、國際貿易展覽會、甚至像國際勞工組織這樣保護工人權利的組織皆是。不管台灣如何行動或轉變，皆遇到「無路可出」的跡象。台灣迫切需要從囚禁中走出，這種囚禁剝奪了台灣人民的完整性，他們被視為二等公民，或完全被忽視，彷彿他們不存在一般。</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出埃及記</w:t>
      </w:r>
      <w:r w:rsidRPr="008E06B0">
        <w:rPr>
          <w:rFonts w:ascii="Times New Roman" w:eastAsia="標楷體" w:hAnsi="Times New Roman" w:cs="Times New Roman"/>
          <w:color w:val="222222"/>
          <w:spacing w:val="15"/>
          <w:kern w:val="0"/>
          <w:szCs w:val="24"/>
        </w:rPr>
        <w:t>14</w:t>
      </w:r>
      <w:r w:rsidRPr="008E06B0">
        <w:rPr>
          <w:rFonts w:ascii="Times New Roman" w:eastAsia="標楷體" w:hAnsi="Times New Roman" w:cs="Times New Roman"/>
          <w:color w:val="222222"/>
          <w:spacing w:val="15"/>
          <w:kern w:val="0"/>
          <w:szCs w:val="24"/>
        </w:rPr>
        <w:t>章描述在紅海岸邊的希伯來人，摩西在那為他的人民分開紅海。為保護希伯來人，上帝便淹沒那些追趕他們的埃及人及戰車。</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台灣人民亦渴望穿越紅海，</w:t>
      </w:r>
      <w:proofErr w:type="gramStart"/>
      <w:r w:rsidRPr="008E06B0">
        <w:rPr>
          <w:rFonts w:ascii="Times New Roman" w:eastAsia="標楷體" w:hAnsi="Times New Roman" w:cs="Times New Roman"/>
          <w:color w:val="222222"/>
          <w:spacing w:val="15"/>
          <w:kern w:val="0"/>
          <w:szCs w:val="24"/>
        </w:rPr>
        <w:t>進入那流著</w:t>
      </w:r>
      <w:proofErr w:type="gramEnd"/>
      <w:r w:rsidRPr="008E06B0">
        <w:rPr>
          <w:rFonts w:ascii="Times New Roman" w:eastAsia="標楷體" w:hAnsi="Times New Roman" w:cs="Times New Roman"/>
          <w:color w:val="222222"/>
          <w:spacing w:val="15"/>
          <w:kern w:val="0"/>
          <w:szCs w:val="24"/>
        </w:rPr>
        <w:t>奶與蜜之地。我對台灣的祈禱並非要求上帝應把所有對台灣不友好的人都淹沒，而是熱切祈求台灣人民應有生存的空間、享受尊嚴及上帝賜予的自由，並能積極參與國際生活，因台灣人民能</w:t>
      </w:r>
      <w:proofErr w:type="gramStart"/>
      <w:r w:rsidRPr="008E06B0">
        <w:rPr>
          <w:rFonts w:ascii="Times New Roman" w:eastAsia="標楷體" w:hAnsi="Times New Roman" w:cs="Times New Roman"/>
          <w:color w:val="222222"/>
          <w:spacing w:val="15"/>
          <w:kern w:val="0"/>
          <w:szCs w:val="24"/>
        </w:rPr>
        <w:t>表現出軟實力</w:t>
      </w:r>
      <w:proofErr w:type="gramEnd"/>
      <w:r w:rsidRPr="008E06B0">
        <w:rPr>
          <w:rFonts w:ascii="Times New Roman" w:eastAsia="標楷體" w:hAnsi="Times New Roman" w:cs="Times New Roman"/>
          <w:color w:val="222222"/>
          <w:spacing w:val="15"/>
          <w:kern w:val="0"/>
          <w:szCs w:val="24"/>
        </w:rPr>
        <w:t>及人性之美。</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在整個白色恐怖時期，</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及台灣都發現我們並不缺少約書亞們</w:t>
      </w:r>
      <w:proofErr w:type="gramStart"/>
      <w:r w:rsidRPr="008E06B0">
        <w:rPr>
          <w:rFonts w:ascii="Times New Roman" w:eastAsia="標楷體" w:hAnsi="Times New Roman" w:cs="Times New Roman"/>
          <w:color w:val="222222"/>
          <w:spacing w:val="15"/>
          <w:kern w:val="0"/>
          <w:szCs w:val="24"/>
        </w:rPr>
        <w:t>（</w:t>
      </w:r>
      <w:proofErr w:type="gramEnd"/>
      <w:r w:rsidRPr="008E06B0">
        <w:rPr>
          <w:rFonts w:ascii="Times New Roman" w:eastAsia="標楷體" w:hAnsi="Times New Roman" w:cs="Times New Roman"/>
          <w:color w:val="222222"/>
          <w:spacing w:val="15"/>
          <w:kern w:val="0"/>
          <w:szCs w:val="24"/>
        </w:rPr>
        <w:t>約書亞記</w:t>
      </w:r>
      <w:r w:rsidRPr="008E06B0">
        <w:rPr>
          <w:rFonts w:ascii="Times New Roman" w:eastAsia="標楷體" w:hAnsi="Times New Roman" w:cs="Times New Roman"/>
          <w:color w:val="222222"/>
          <w:spacing w:val="15"/>
          <w:kern w:val="0"/>
          <w:szCs w:val="24"/>
        </w:rPr>
        <w:t>3</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3</w:t>
      </w:r>
      <w:proofErr w:type="gramStart"/>
      <w:r w:rsidRPr="008E06B0">
        <w:rPr>
          <w:rFonts w:ascii="Times New Roman" w:eastAsia="標楷體" w:hAnsi="Times New Roman" w:cs="Times New Roman"/>
          <w:color w:val="222222"/>
          <w:spacing w:val="15"/>
          <w:kern w:val="0"/>
          <w:szCs w:val="24"/>
        </w:rPr>
        <w:t>）</w:t>
      </w:r>
      <w:proofErr w:type="gramEnd"/>
      <w:r w:rsidRPr="008E06B0">
        <w:rPr>
          <w:rFonts w:ascii="Times New Roman" w:eastAsia="標楷體" w:hAnsi="Times New Roman" w:cs="Times New Roman"/>
          <w:color w:val="222222"/>
          <w:spacing w:val="15"/>
          <w:kern w:val="0"/>
          <w:szCs w:val="24"/>
        </w:rPr>
        <w:t>。作為有信仰的人，</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隨時準備好抬著</w:t>
      </w:r>
      <w:proofErr w:type="gramStart"/>
      <w:r w:rsidRPr="008E06B0">
        <w:rPr>
          <w:rFonts w:ascii="Times New Roman" w:eastAsia="標楷體" w:hAnsi="Times New Roman" w:cs="Times New Roman"/>
          <w:color w:val="222222"/>
          <w:spacing w:val="15"/>
          <w:kern w:val="0"/>
          <w:szCs w:val="24"/>
        </w:rPr>
        <w:t>約櫃率民</w:t>
      </w:r>
      <w:proofErr w:type="gramEnd"/>
      <w:r w:rsidRPr="008E06B0">
        <w:rPr>
          <w:rFonts w:ascii="Times New Roman" w:eastAsia="標楷體" w:hAnsi="Times New Roman" w:cs="Times New Roman"/>
          <w:color w:val="222222"/>
          <w:spacing w:val="15"/>
          <w:kern w:val="0"/>
          <w:szCs w:val="24"/>
        </w:rPr>
        <w:t>渡過約旦河。</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proofErr w:type="gramStart"/>
      <w:r w:rsidRPr="008E06B0">
        <w:rPr>
          <w:rFonts w:ascii="Times New Roman" w:eastAsia="標楷體" w:hAnsi="Times New Roman" w:cs="Times New Roman"/>
          <w:b/>
          <w:bCs/>
          <w:color w:val="222222"/>
          <w:spacing w:val="15"/>
          <w:kern w:val="0"/>
          <w:szCs w:val="24"/>
        </w:rPr>
        <w:t>救贖主是</w:t>
      </w:r>
      <w:proofErr w:type="gramEnd"/>
      <w:r w:rsidRPr="008E06B0">
        <w:rPr>
          <w:rFonts w:ascii="Times New Roman" w:eastAsia="標楷體" w:hAnsi="Times New Roman" w:cs="Times New Roman"/>
          <w:b/>
          <w:bCs/>
          <w:color w:val="222222"/>
          <w:spacing w:val="15"/>
          <w:kern w:val="0"/>
          <w:szCs w:val="24"/>
        </w:rPr>
        <w:t>出路</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 </w:t>
      </w:r>
      <w:r w:rsidRPr="008E06B0">
        <w:rPr>
          <w:rFonts w:ascii="Times New Roman" w:eastAsia="標楷體" w:hAnsi="Times New Roman" w:cs="Times New Roman"/>
          <w:color w:val="222222"/>
          <w:spacing w:val="15"/>
          <w:kern w:val="0"/>
          <w:szCs w:val="24"/>
        </w:rPr>
        <w:t>如此看來，救世主是我們的出路。請聆聽以賽亞書</w:t>
      </w:r>
      <w:r w:rsidRPr="008E06B0">
        <w:rPr>
          <w:rFonts w:ascii="Times New Roman" w:eastAsia="標楷體" w:hAnsi="Times New Roman" w:cs="Times New Roman"/>
          <w:color w:val="222222"/>
          <w:spacing w:val="15"/>
          <w:kern w:val="0"/>
          <w:szCs w:val="24"/>
        </w:rPr>
        <w:t>43</w:t>
      </w:r>
      <w:r w:rsidRPr="008E06B0">
        <w:rPr>
          <w:rFonts w:ascii="Times New Roman" w:eastAsia="標楷體" w:hAnsi="Times New Roman" w:cs="Times New Roman"/>
          <w:color w:val="222222"/>
          <w:spacing w:val="15"/>
          <w:kern w:val="0"/>
          <w:szCs w:val="24"/>
        </w:rPr>
        <w:t>章記載的文字。</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雅各啊，創造你的耶和華，以色列啊，造成你的那位，現在如此說：「你不要害怕，因為我</w:t>
      </w:r>
      <w:proofErr w:type="gramStart"/>
      <w:r w:rsidRPr="008E06B0">
        <w:rPr>
          <w:rFonts w:ascii="Times New Roman" w:eastAsia="標楷體" w:hAnsi="Times New Roman" w:cs="Times New Roman"/>
          <w:color w:val="222222"/>
          <w:spacing w:val="15"/>
          <w:kern w:val="0"/>
          <w:szCs w:val="24"/>
        </w:rPr>
        <w:t>救贖了你</w:t>
      </w:r>
      <w:proofErr w:type="gramEnd"/>
      <w:r w:rsidRPr="008E06B0">
        <w:rPr>
          <w:rFonts w:ascii="Times New Roman" w:eastAsia="標楷體" w:hAnsi="Times New Roman" w:cs="Times New Roman"/>
          <w:color w:val="222222"/>
          <w:spacing w:val="15"/>
          <w:kern w:val="0"/>
          <w:szCs w:val="24"/>
        </w:rPr>
        <w:t>；我曾提你</w:t>
      </w:r>
      <w:proofErr w:type="gramStart"/>
      <w:r w:rsidRPr="008E06B0">
        <w:rPr>
          <w:rFonts w:ascii="Times New Roman" w:eastAsia="標楷體" w:hAnsi="Times New Roman" w:cs="Times New Roman"/>
          <w:color w:val="222222"/>
          <w:spacing w:val="15"/>
          <w:kern w:val="0"/>
          <w:szCs w:val="24"/>
        </w:rPr>
        <w:t>的名召你</w:t>
      </w:r>
      <w:proofErr w:type="gramEnd"/>
      <w:r w:rsidRPr="008E06B0">
        <w:rPr>
          <w:rFonts w:ascii="Times New Roman" w:eastAsia="標楷體" w:hAnsi="Times New Roman" w:cs="Times New Roman"/>
          <w:color w:val="222222"/>
          <w:spacing w:val="15"/>
          <w:kern w:val="0"/>
          <w:szCs w:val="24"/>
        </w:rPr>
        <w:t>，你是屬我的。</w:t>
      </w:r>
      <w:r w:rsidRPr="008E06B0">
        <w:rPr>
          <w:rFonts w:ascii="Times New Roman" w:eastAsia="標楷體" w:hAnsi="Times New Roman" w:cs="Times New Roman"/>
          <w:color w:val="222222"/>
          <w:spacing w:val="15"/>
          <w:kern w:val="0"/>
          <w:szCs w:val="24"/>
        </w:rPr>
        <w:t xml:space="preserve"> 2 </w:t>
      </w:r>
      <w:r w:rsidRPr="008E06B0">
        <w:rPr>
          <w:rFonts w:ascii="Times New Roman" w:eastAsia="標楷體" w:hAnsi="Times New Roman" w:cs="Times New Roman"/>
          <w:color w:val="222222"/>
          <w:spacing w:val="15"/>
          <w:kern w:val="0"/>
          <w:szCs w:val="24"/>
        </w:rPr>
        <w:t>你從水中經過，我必與你同在；</w:t>
      </w:r>
      <w:proofErr w:type="gramStart"/>
      <w:r w:rsidRPr="008E06B0">
        <w:rPr>
          <w:rFonts w:ascii="Times New Roman" w:eastAsia="標楷體" w:hAnsi="Times New Roman" w:cs="Times New Roman"/>
          <w:color w:val="222222"/>
          <w:spacing w:val="15"/>
          <w:kern w:val="0"/>
          <w:szCs w:val="24"/>
        </w:rPr>
        <w:t>你趟過</w:t>
      </w:r>
      <w:proofErr w:type="gramEnd"/>
      <w:r w:rsidRPr="008E06B0">
        <w:rPr>
          <w:rFonts w:ascii="Times New Roman" w:eastAsia="標楷體" w:hAnsi="Times New Roman" w:cs="Times New Roman"/>
          <w:color w:val="222222"/>
          <w:spacing w:val="15"/>
          <w:kern w:val="0"/>
          <w:szCs w:val="24"/>
        </w:rPr>
        <w:t>江河，</w:t>
      </w:r>
      <w:proofErr w:type="gramStart"/>
      <w:r w:rsidRPr="008E06B0">
        <w:rPr>
          <w:rFonts w:ascii="Times New Roman" w:eastAsia="標楷體" w:hAnsi="Times New Roman" w:cs="Times New Roman"/>
          <w:color w:val="222222"/>
          <w:spacing w:val="15"/>
          <w:kern w:val="0"/>
          <w:szCs w:val="24"/>
        </w:rPr>
        <w:t>水必不漫</w:t>
      </w:r>
      <w:proofErr w:type="gramEnd"/>
      <w:r w:rsidRPr="008E06B0">
        <w:rPr>
          <w:rFonts w:ascii="Times New Roman" w:eastAsia="標楷體" w:hAnsi="Times New Roman" w:cs="Times New Roman"/>
          <w:color w:val="222222"/>
          <w:spacing w:val="15"/>
          <w:kern w:val="0"/>
          <w:szCs w:val="24"/>
        </w:rPr>
        <w:t>過你；</w:t>
      </w:r>
      <w:proofErr w:type="gramStart"/>
      <w:r w:rsidRPr="008E06B0">
        <w:rPr>
          <w:rFonts w:ascii="Times New Roman" w:eastAsia="標楷體" w:hAnsi="Times New Roman" w:cs="Times New Roman"/>
          <w:color w:val="222222"/>
          <w:spacing w:val="15"/>
          <w:kern w:val="0"/>
          <w:szCs w:val="24"/>
        </w:rPr>
        <w:t>你從火中</w:t>
      </w:r>
      <w:proofErr w:type="gramEnd"/>
      <w:r w:rsidRPr="008E06B0">
        <w:rPr>
          <w:rFonts w:ascii="Times New Roman" w:eastAsia="標楷體" w:hAnsi="Times New Roman" w:cs="Times New Roman"/>
          <w:color w:val="222222"/>
          <w:spacing w:val="15"/>
          <w:kern w:val="0"/>
          <w:szCs w:val="24"/>
        </w:rPr>
        <w:t>行過，必不被燒，火焰也不著在你身上。</w:t>
      </w:r>
      <w:r w:rsidRPr="008E06B0">
        <w:rPr>
          <w:rFonts w:ascii="Times New Roman" w:eastAsia="標楷體" w:hAnsi="Times New Roman" w:cs="Times New Roman"/>
          <w:color w:val="222222"/>
          <w:spacing w:val="15"/>
          <w:kern w:val="0"/>
          <w:szCs w:val="24"/>
        </w:rPr>
        <w:t xml:space="preserve"> 3 </w:t>
      </w:r>
      <w:r w:rsidRPr="008E06B0">
        <w:rPr>
          <w:rFonts w:ascii="Times New Roman" w:eastAsia="標楷體" w:hAnsi="Times New Roman" w:cs="Times New Roman"/>
          <w:color w:val="222222"/>
          <w:spacing w:val="15"/>
          <w:kern w:val="0"/>
          <w:szCs w:val="24"/>
        </w:rPr>
        <w:t>因為我是耶和華你的神，是以色列的聖者，你的救主。我已經使埃及做你</w:t>
      </w:r>
      <w:proofErr w:type="gramStart"/>
      <w:r w:rsidRPr="008E06B0">
        <w:rPr>
          <w:rFonts w:ascii="Times New Roman" w:eastAsia="標楷體" w:hAnsi="Times New Roman" w:cs="Times New Roman"/>
          <w:color w:val="222222"/>
          <w:spacing w:val="15"/>
          <w:kern w:val="0"/>
          <w:szCs w:val="24"/>
        </w:rPr>
        <w:t>的贖價</w:t>
      </w:r>
      <w:proofErr w:type="gramEnd"/>
      <w:r w:rsidRPr="008E06B0">
        <w:rPr>
          <w:rFonts w:ascii="Times New Roman" w:eastAsia="標楷體" w:hAnsi="Times New Roman" w:cs="Times New Roman"/>
          <w:color w:val="222222"/>
          <w:spacing w:val="15"/>
          <w:kern w:val="0"/>
          <w:szCs w:val="24"/>
        </w:rPr>
        <w:t>，</w:t>
      </w:r>
      <w:proofErr w:type="gramStart"/>
      <w:r w:rsidRPr="008E06B0">
        <w:rPr>
          <w:rFonts w:ascii="Times New Roman" w:eastAsia="標楷體" w:hAnsi="Times New Roman" w:cs="Times New Roman"/>
          <w:color w:val="222222"/>
          <w:spacing w:val="15"/>
          <w:kern w:val="0"/>
          <w:szCs w:val="24"/>
        </w:rPr>
        <w:t>使古實和</w:t>
      </w:r>
      <w:proofErr w:type="gramEnd"/>
      <w:r w:rsidRPr="008E06B0">
        <w:rPr>
          <w:rFonts w:ascii="Times New Roman" w:eastAsia="標楷體" w:hAnsi="Times New Roman" w:cs="Times New Roman"/>
          <w:color w:val="222222"/>
          <w:spacing w:val="15"/>
          <w:kern w:val="0"/>
          <w:szCs w:val="24"/>
        </w:rPr>
        <w:t>西巴代替你。</w:t>
      </w:r>
      <w:r w:rsidRPr="008E06B0">
        <w:rPr>
          <w:rFonts w:ascii="Times New Roman" w:eastAsia="標楷體" w:hAnsi="Times New Roman" w:cs="Times New Roman"/>
          <w:color w:val="222222"/>
          <w:spacing w:val="15"/>
          <w:kern w:val="0"/>
          <w:szCs w:val="24"/>
        </w:rPr>
        <w:t xml:space="preserve"> 4 </w:t>
      </w:r>
      <w:r w:rsidRPr="008E06B0">
        <w:rPr>
          <w:rFonts w:ascii="Times New Roman" w:eastAsia="標楷體" w:hAnsi="Times New Roman" w:cs="Times New Roman"/>
          <w:color w:val="222222"/>
          <w:spacing w:val="15"/>
          <w:kern w:val="0"/>
          <w:szCs w:val="24"/>
        </w:rPr>
        <w:t>因我看你為寶為尊，又因我愛你，所以我使人代替你，使列</w:t>
      </w:r>
      <w:proofErr w:type="gramStart"/>
      <w:r w:rsidRPr="008E06B0">
        <w:rPr>
          <w:rFonts w:ascii="Times New Roman" w:eastAsia="標楷體" w:hAnsi="Times New Roman" w:cs="Times New Roman"/>
          <w:color w:val="222222"/>
          <w:spacing w:val="15"/>
          <w:kern w:val="0"/>
          <w:szCs w:val="24"/>
        </w:rPr>
        <w:t>邦</w:t>
      </w:r>
      <w:proofErr w:type="gramEnd"/>
      <w:r w:rsidRPr="008E06B0">
        <w:rPr>
          <w:rFonts w:ascii="Times New Roman" w:eastAsia="標楷體" w:hAnsi="Times New Roman" w:cs="Times New Roman"/>
          <w:color w:val="222222"/>
          <w:spacing w:val="15"/>
          <w:kern w:val="0"/>
          <w:szCs w:val="24"/>
        </w:rPr>
        <w:t>人替換你的生命。</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lastRenderedPageBreak/>
        <w:t>19</w:t>
      </w:r>
      <w:r w:rsidRPr="008E06B0">
        <w:rPr>
          <w:rFonts w:ascii="Times New Roman" w:eastAsia="標楷體" w:hAnsi="Times New Roman" w:cs="Times New Roman"/>
          <w:color w:val="222222"/>
          <w:spacing w:val="15"/>
          <w:kern w:val="0"/>
          <w:szCs w:val="24"/>
        </w:rPr>
        <w:t>看哪，我要做一件新事，如今要發現，你們豈不知道嗎？我必在曠野開道路，在沙漠開江河。</w:t>
      </w:r>
      <w:r w:rsidRPr="008E06B0">
        <w:rPr>
          <w:rFonts w:ascii="Times New Roman" w:eastAsia="標楷體" w:hAnsi="Times New Roman" w:cs="Times New Roman"/>
          <w:color w:val="222222"/>
          <w:spacing w:val="15"/>
          <w:kern w:val="0"/>
          <w:szCs w:val="24"/>
        </w:rPr>
        <w:t xml:space="preserve"> 20 </w:t>
      </w:r>
      <w:r w:rsidRPr="008E06B0">
        <w:rPr>
          <w:rFonts w:ascii="Times New Roman" w:eastAsia="標楷體" w:hAnsi="Times New Roman" w:cs="Times New Roman"/>
          <w:color w:val="222222"/>
          <w:spacing w:val="15"/>
          <w:kern w:val="0"/>
          <w:szCs w:val="24"/>
        </w:rPr>
        <w:t>野地的走獸必尊重我，野狗和鴕鳥也必如此，因我使曠野有水，使沙漠有河，</w:t>
      </w:r>
      <w:proofErr w:type="gramStart"/>
      <w:r w:rsidRPr="008E06B0">
        <w:rPr>
          <w:rFonts w:ascii="Times New Roman" w:eastAsia="標楷體" w:hAnsi="Times New Roman" w:cs="Times New Roman"/>
          <w:color w:val="222222"/>
          <w:spacing w:val="15"/>
          <w:kern w:val="0"/>
          <w:szCs w:val="24"/>
        </w:rPr>
        <w:t>好賜給</w:t>
      </w:r>
      <w:proofErr w:type="gramEnd"/>
      <w:r w:rsidRPr="008E06B0">
        <w:rPr>
          <w:rFonts w:ascii="Times New Roman" w:eastAsia="標楷體" w:hAnsi="Times New Roman" w:cs="Times New Roman"/>
          <w:color w:val="222222"/>
          <w:spacing w:val="15"/>
          <w:kern w:val="0"/>
          <w:szCs w:val="24"/>
        </w:rPr>
        <w:t>我的百姓、我的選民喝。</w:t>
      </w:r>
      <w:r w:rsidRPr="008E06B0">
        <w:rPr>
          <w:rFonts w:ascii="Times New Roman" w:eastAsia="標楷體" w:hAnsi="Times New Roman" w:cs="Times New Roman"/>
          <w:color w:val="222222"/>
          <w:spacing w:val="15"/>
          <w:kern w:val="0"/>
          <w:szCs w:val="24"/>
        </w:rPr>
        <w:t xml:space="preserve"> 21 </w:t>
      </w:r>
      <w:r w:rsidRPr="008E06B0">
        <w:rPr>
          <w:rFonts w:ascii="Times New Roman" w:eastAsia="標楷體" w:hAnsi="Times New Roman" w:cs="Times New Roman"/>
          <w:color w:val="222222"/>
          <w:spacing w:val="15"/>
          <w:kern w:val="0"/>
          <w:szCs w:val="24"/>
        </w:rPr>
        <w:t>這百姓是我為自己所造的，好述說我的美德。</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上帝形塑、創造及選擇</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。在上帝眼中，台灣人是寶貴的。</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若保持虔誠，上帝也將持續信實地以榮耀與愛擁抱</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TEF</w:t>
      </w:r>
      <w:r w:rsidRPr="008E06B0">
        <w:rPr>
          <w:rFonts w:ascii="Times New Roman" w:eastAsia="標楷體" w:hAnsi="Times New Roman" w:cs="Times New Roman"/>
          <w:b/>
          <w:bCs/>
          <w:color w:val="222222"/>
          <w:spacing w:val="15"/>
          <w:kern w:val="0"/>
          <w:szCs w:val="24"/>
        </w:rPr>
        <w:t>論壇的挑戰</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於最近的中央委員會會議上，普</w:t>
      </w:r>
      <w:proofErr w:type="gramStart"/>
      <w:r w:rsidRPr="008E06B0">
        <w:rPr>
          <w:rFonts w:ascii="Times New Roman" w:eastAsia="標楷體" w:hAnsi="Times New Roman" w:cs="Times New Roman"/>
          <w:color w:val="222222"/>
          <w:spacing w:val="15"/>
          <w:kern w:val="0"/>
          <w:szCs w:val="24"/>
        </w:rPr>
        <w:t>世</w:t>
      </w:r>
      <w:proofErr w:type="gramEnd"/>
      <w:r w:rsidRPr="008E06B0">
        <w:rPr>
          <w:rFonts w:ascii="Times New Roman" w:eastAsia="標楷體" w:hAnsi="Times New Roman" w:cs="Times New Roman"/>
          <w:color w:val="222222"/>
          <w:spacing w:val="15"/>
          <w:kern w:val="0"/>
          <w:szCs w:val="24"/>
        </w:rPr>
        <w:t>教會協會（</w:t>
      </w:r>
      <w:r w:rsidRPr="008E06B0">
        <w:rPr>
          <w:rFonts w:ascii="Times New Roman" w:eastAsia="標楷體" w:hAnsi="Times New Roman" w:cs="Times New Roman"/>
          <w:color w:val="222222"/>
          <w:spacing w:val="15"/>
          <w:kern w:val="0"/>
          <w:szCs w:val="24"/>
        </w:rPr>
        <w:t>WCC</w:t>
      </w:r>
      <w:r w:rsidRPr="008E06B0">
        <w:rPr>
          <w:rFonts w:ascii="Times New Roman" w:eastAsia="標楷體" w:hAnsi="Times New Roman" w:cs="Times New Roman"/>
          <w:color w:val="222222"/>
          <w:spacing w:val="15"/>
          <w:kern w:val="0"/>
          <w:szCs w:val="24"/>
        </w:rPr>
        <w:t>）公義及和平朝聖參照群體的共同議長費南多</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恩斯（</w:t>
      </w:r>
      <w:r w:rsidRPr="008E06B0">
        <w:rPr>
          <w:rFonts w:ascii="Times New Roman" w:eastAsia="標楷體" w:hAnsi="Times New Roman" w:cs="Times New Roman"/>
          <w:color w:val="222222"/>
          <w:spacing w:val="15"/>
          <w:kern w:val="0"/>
          <w:szCs w:val="24"/>
        </w:rPr>
        <w:t xml:space="preserve">Fernando </w:t>
      </w:r>
      <w:proofErr w:type="spellStart"/>
      <w:r w:rsidRPr="008E06B0">
        <w:rPr>
          <w:rFonts w:ascii="Times New Roman" w:eastAsia="標楷體" w:hAnsi="Times New Roman" w:cs="Times New Roman"/>
          <w:color w:val="222222"/>
          <w:spacing w:val="15"/>
          <w:kern w:val="0"/>
          <w:szCs w:val="24"/>
        </w:rPr>
        <w:t>Enns</w:t>
      </w:r>
      <w:proofErr w:type="spellEnd"/>
      <w:r w:rsidRPr="008E06B0">
        <w:rPr>
          <w:rFonts w:ascii="Times New Roman" w:eastAsia="標楷體" w:hAnsi="Times New Roman" w:cs="Times New Roman"/>
          <w:color w:val="222222"/>
          <w:spacing w:val="15"/>
          <w:kern w:val="0"/>
          <w:szCs w:val="24"/>
        </w:rPr>
        <w:t>）注意到「朝聖者經歷意指人們同行，共同進行一場盛大的祈禱。」「一路上，在普</w:t>
      </w:r>
      <w:proofErr w:type="gramStart"/>
      <w:r w:rsidRPr="008E06B0">
        <w:rPr>
          <w:rFonts w:ascii="Times New Roman" w:eastAsia="標楷體" w:hAnsi="Times New Roman" w:cs="Times New Roman"/>
          <w:color w:val="222222"/>
          <w:spacing w:val="15"/>
          <w:kern w:val="0"/>
          <w:szCs w:val="24"/>
        </w:rPr>
        <w:t>世</w:t>
      </w:r>
      <w:proofErr w:type="gramEnd"/>
      <w:r w:rsidRPr="008E06B0">
        <w:rPr>
          <w:rFonts w:ascii="Times New Roman" w:eastAsia="標楷體" w:hAnsi="Times New Roman" w:cs="Times New Roman"/>
          <w:color w:val="222222"/>
          <w:spacing w:val="15"/>
          <w:kern w:val="0"/>
          <w:szCs w:val="24"/>
        </w:rPr>
        <w:t>中進行神學探討，成就相互陪伴的友誼，我們一同</w:t>
      </w:r>
      <w:proofErr w:type="gramStart"/>
      <w:r w:rsidRPr="008E06B0">
        <w:rPr>
          <w:rFonts w:ascii="Times New Roman" w:eastAsia="標楷體" w:hAnsi="Times New Roman" w:cs="Times New Roman"/>
          <w:color w:val="222222"/>
          <w:spacing w:val="15"/>
          <w:kern w:val="0"/>
          <w:szCs w:val="24"/>
        </w:rPr>
        <w:t>擘</w:t>
      </w:r>
      <w:proofErr w:type="gramEnd"/>
      <w:r w:rsidRPr="008E06B0">
        <w:rPr>
          <w:rFonts w:ascii="Times New Roman" w:eastAsia="標楷體" w:hAnsi="Times New Roman" w:cs="Times New Roman"/>
          <w:color w:val="222222"/>
          <w:spacing w:val="15"/>
          <w:kern w:val="0"/>
          <w:szCs w:val="24"/>
        </w:rPr>
        <w:t>餅彼此交通。」</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WCC</w:t>
      </w:r>
      <w:r w:rsidRPr="008E06B0">
        <w:rPr>
          <w:rFonts w:ascii="Times New Roman" w:eastAsia="標楷體" w:hAnsi="Times New Roman" w:cs="Times New Roman"/>
          <w:color w:val="222222"/>
          <w:spacing w:val="15"/>
          <w:kern w:val="0"/>
          <w:szCs w:val="24"/>
        </w:rPr>
        <w:t>國際事務教會委員會的議長</w:t>
      </w:r>
      <w:r w:rsidRPr="008E06B0">
        <w:rPr>
          <w:rFonts w:ascii="Times New Roman" w:eastAsia="標楷體" w:hAnsi="Times New Roman" w:cs="Times New Roman"/>
          <w:color w:val="222222"/>
          <w:spacing w:val="15"/>
          <w:kern w:val="0"/>
          <w:szCs w:val="24"/>
        </w:rPr>
        <w:t xml:space="preserve">Frank </w:t>
      </w:r>
      <w:proofErr w:type="spellStart"/>
      <w:r w:rsidRPr="008E06B0">
        <w:rPr>
          <w:rFonts w:ascii="Times New Roman" w:eastAsia="標楷體" w:hAnsi="Times New Roman" w:cs="Times New Roman"/>
          <w:color w:val="222222"/>
          <w:spacing w:val="15"/>
          <w:kern w:val="0"/>
          <w:szCs w:val="24"/>
        </w:rPr>
        <w:t>Chikane</w:t>
      </w:r>
      <w:proofErr w:type="spellEnd"/>
      <w:r w:rsidRPr="008E06B0">
        <w:rPr>
          <w:rFonts w:ascii="Times New Roman" w:eastAsia="標楷體" w:hAnsi="Times New Roman" w:cs="Times New Roman"/>
          <w:color w:val="222222"/>
          <w:spacing w:val="15"/>
          <w:kern w:val="0"/>
          <w:szCs w:val="24"/>
        </w:rPr>
        <w:t>表示，以「瞭解人民，建立信心及信任，如此更容易協助社區與人民尋求和平公義」來陪伴人民。他反思在衝突與分歧的背景下，人們密切陪伴的意義，並強調「被遺棄的人民在沒有其他外力及捐助人幫忙之下，他們能自行處理看似棘手的問題及與挑戰。」</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我在想</w:t>
      </w:r>
      <w:proofErr w:type="spellStart"/>
      <w:r w:rsidRPr="008E06B0">
        <w:rPr>
          <w:rFonts w:ascii="Times New Roman" w:eastAsia="標楷體" w:hAnsi="Times New Roman" w:cs="Times New Roman"/>
          <w:color w:val="222222"/>
          <w:spacing w:val="15"/>
          <w:kern w:val="0"/>
          <w:szCs w:val="24"/>
        </w:rPr>
        <w:t>Chikane</w:t>
      </w:r>
      <w:proofErr w:type="spellEnd"/>
      <w:r w:rsidRPr="008E06B0">
        <w:rPr>
          <w:rFonts w:ascii="Times New Roman" w:eastAsia="標楷體" w:hAnsi="Times New Roman" w:cs="Times New Roman"/>
          <w:color w:val="222222"/>
          <w:spacing w:val="15"/>
          <w:kern w:val="0"/>
          <w:szCs w:val="24"/>
        </w:rPr>
        <w:t>所經歷過的衝突局勢，是否適用於台灣的處境。當然，即使台灣為主權提出的解決方案已經擺在桌上，這些問題似乎也難以解決。</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b/>
          <w:bCs/>
          <w:color w:val="222222"/>
          <w:spacing w:val="15"/>
          <w:kern w:val="0"/>
          <w:szCs w:val="24"/>
        </w:rPr>
        <w:t>混亂中的普</w:t>
      </w:r>
      <w:proofErr w:type="gramStart"/>
      <w:r w:rsidRPr="008E06B0">
        <w:rPr>
          <w:rFonts w:ascii="Times New Roman" w:eastAsia="標楷體" w:hAnsi="Times New Roman" w:cs="Times New Roman"/>
          <w:b/>
          <w:bCs/>
          <w:color w:val="222222"/>
          <w:spacing w:val="15"/>
          <w:kern w:val="0"/>
          <w:szCs w:val="24"/>
        </w:rPr>
        <w:t>世</w:t>
      </w:r>
      <w:proofErr w:type="gramEnd"/>
      <w:r w:rsidRPr="008E06B0">
        <w:rPr>
          <w:rFonts w:ascii="Times New Roman" w:eastAsia="標楷體" w:hAnsi="Times New Roman" w:cs="Times New Roman"/>
          <w:b/>
          <w:bCs/>
          <w:color w:val="222222"/>
          <w:spacing w:val="15"/>
          <w:kern w:val="0"/>
          <w:szCs w:val="24"/>
        </w:rPr>
        <w:t>信仰</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在第一次會議中，我們討論許多與</w:t>
      </w:r>
      <w:r w:rsidRPr="008E06B0">
        <w:rPr>
          <w:rFonts w:ascii="Times New Roman" w:eastAsia="標楷體" w:hAnsi="Times New Roman" w:cs="Times New Roman"/>
          <w:color w:val="222222"/>
          <w:spacing w:val="15"/>
          <w:kern w:val="0"/>
          <w:szCs w:val="24"/>
        </w:rPr>
        <w:t>TEF</w:t>
      </w:r>
      <w:r w:rsidRPr="008E06B0">
        <w:rPr>
          <w:rFonts w:ascii="Times New Roman" w:eastAsia="標楷體" w:hAnsi="Times New Roman" w:cs="Times New Roman"/>
          <w:color w:val="222222"/>
          <w:spacing w:val="15"/>
          <w:kern w:val="0"/>
          <w:szCs w:val="24"/>
        </w:rPr>
        <w:t>有關的問題，特別是在職權範圍（</w:t>
      </w:r>
      <w:r w:rsidRPr="008E06B0">
        <w:rPr>
          <w:rFonts w:ascii="Times New Roman" w:eastAsia="標楷體" w:hAnsi="Times New Roman" w:cs="Times New Roman"/>
          <w:color w:val="222222"/>
          <w:spacing w:val="15"/>
          <w:kern w:val="0"/>
          <w:szCs w:val="24"/>
        </w:rPr>
        <w:t>TOR</w:t>
      </w:r>
      <w:r w:rsidRPr="008E06B0">
        <w:rPr>
          <w:rFonts w:ascii="Times New Roman" w:eastAsia="標楷體" w:hAnsi="Times New Roman" w:cs="Times New Roman"/>
          <w:color w:val="222222"/>
          <w:spacing w:val="15"/>
          <w:kern w:val="0"/>
          <w:szCs w:val="24"/>
        </w:rPr>
        <w:t>）的部分。像</w:t>
      </w:r>
      <w:r w:rsidRPr="008E06B0">
        <w:rPr>
          <w:rFonts w:ascii="Times New Roman" w:eastAsia="標楷體" w:hAnsi="Times New Roman" w:cs="Times New Roman"/>
          <w:color w:val="222222"/>
          <w:spacing w:val="15"/>
          <w:kern w:val="0"/>
          <w:szCs w:val="24"/>
        </w:rPr>
        <w:t>WCC</w:t>
      </w:r>
      <w:r w:rsidRPr="008E06B0">
        <w:rPr>
          <w:rFonts w:ascii="Times New Roman" w:eastAsia="標楷體" w:hAnsi="Times New Roman" w:cs="Times New Roman"/>
          <w:color w:val="222222"/>
          <w:spacing w:val="15"/>
          <w:kern w:val="0"/>
          <w:szCs w:val="24"/>
        </w:rPr>
        <w:t>這樣的普</w:t>
      </w:r>
      <w:proofErr w:type="gramStart"/>
      <w:r w:rsidRPr="008E06B0">
        <w:rPr>
          <w:rFonts w:ascii="Times New Roman" w:eastAsia="標楷體" w:hAnsi="Times New Roman" w:cs="Times New Roman"/>
          <w:color w:val="222222"/>
          <w:spacing w:val="15"/>
          <w:kern w:val="0"/>
          <w:szCs w:val="24"/>
        </w:rPr>
        <w:t>世</w:t>
      </w:r>
      <w:proofErr w:type="gramEnd"/>
      <w:r w:rsidRPr="008E06B0">
        <w:rPr>
          <w:rFonts w:ascii="Times New Roman" w:eastAsia="標楷體" w:hAnsi="Times New Roman" w:cs="Times New Roman"/>
          <w:color w:val="222222"/>
          <w:spacing w:val="15"/>
          <w:kern w:val="0"/>
          <w:szCs w:val="24"/>
        </w:rPr>
        <w:t>機構拒絕和</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站在一起，同時我們也有許多夥伴教會因承受壓力而選擇不參加</w:t>
      </w:r>
      <w:r w:rsidRPr="008E06B0">
        <w:rPr>
          <w:rFonts w:ascii="Times New Roman" w:eastAsia="標楷體" w:hAnsi="Times New Roman" w:cs="Times New Roman"/>
          <w:color w:val="222222"/>
          <w:spacing w:val="15"/>
          <w:kern w:val="0"/>
          <w:szCs w:val="24"/>
        </w:rPr>
        <w:t>TEF</w:t>
      </w:r>
      <w:r w:rsidRPr="008E06B0">
        <w:rPr>
          <w:rFonts w:ascii="Times New Roman" w:eastAsia="標楷體" w:hAnsi="Times New Roman" w:cs="Times New Roman"/>
          <w:color w:val="222222"/>
          <w:spacing w:val="15"/>
          <w:kern w:val="0"/>
          <w:szCs w:val="24"/>
        </w:rPr>
        <w:t>。</w:t>
      </w:r>
      <w:proofErr w:type="gramStart"/>
      <w:r w:rsidRPr="008E06B0">
        <w:rPr>
          <w:rFonts w:ascii="Times New Roman" w:eastAsia="標楷體" w:hAnsi="Times New Roman" w:cs="Times New Roman"/>
          <w:color w:val="222222"/>
          <w:spacing w:val="15"/>
          <w:kern w:val="0"/>
          <w:szCs w:val="24"/>
        </w:rPr>
        <w:t>此外，</w:t>
      </w:r>
      <w:proofErr w:type="gramEnd"/>
      <w:r w:rsidRPr="008E06B0">
        <w:rPr>
          <w:rFonts w:ascii="Times New Roman" w:eastAsia="標楷體" w:hAnsi="Times New Roman" w:cs="Times New Roman"/>
          <w:color w:val="222222"/>
          <w:spacing w:val="15"/>
          <w:kern w:val="0"/>
          <w:szCs w:val="24"/>
        </w:rPr>
        <w:t>在執行小</w:t>
      </w:r>
      <w:r w:rsidRPr="008E06B0">
        <w:rPr>
          <w:rFonts w:ascii="Times New Roman" w:eastAsia="標楷體" w:hAnsi="Times New Roman" w:cs="Times New Roman"/>
          <w:color w:val="222222"/>
          <w:spacing w:val="15"/>
          <w:kern w:val="0"/>
          <w:szCs w:val="24"/>
        </w:rPr>
        <w:lastRenderedPageBreak/>
        <w:t>組的會議記錄中，也顯示我們對</w:t>
      </w:r>
      <w:r w:rsidRPr="008E06B0">
        <w:rPr>
          <w:rFonts w:ascii="Times New Roman" w:eastAsia="標楷體" w:hAnsi="Times New Roman" w:cs="Times New Roman"/>
          <w:color w:val="222222"/>
          <w:spacing w:val="15"/>
          <w:kern w:val="0"/>
          <w:szCs w:val="24"/>
        </w:rPr>
        <w:t>TEF</w:t>
      </w:r>
      <w:r w:rsidRPr="008E06B0">
        <w:rPr>
          <w:rFonts w:ascii="Times New Roman" w:eastAsia="標楷體" w:hAnsi="Times New Roman" w:cs="Times New Roman"/>
          <w:color w:val="222222"/>
          <w:spacing w:val="15"/>
          <w:kern w:val="0"/>
          <w:szCs w:val="24"/>
        </w:rPr>
        <w:t>的目的與計劃有不同看法。總而言之，與普</w:t>
      </w:r>
      <w:proofErr w:type="gramStart"/>
      <w:r w:rsidRPr="008E06B0">
        <w:rPr>
          <w:rFonts w:ascii="Times New Roman" w:eastAsia="標楷體" w:hAnsi="Times New Roman" w:cs="Times New Roman"/>
          <w:color w:val="222222"/>
          <w:spacing w:val="15"/>
          <w:kern w:val="0"/>
          <w:szCs w:val="24"/>
        </w:rPr>
        <w:t>世</w:t>
      </w:r>
      <w:proofErr w:type="gramEnd"/>
      <w:r w:rsidRPr="008E06B0">
        <w:rPr>
          <w:rFonts w:ascii="Times New Roman" w:eastAsia="標楷體" w:hAnsi="Times New Roman" w:cs="Times New Roman"/>
          <w:color w:val="222222"/>
          <w:spacing w:val="15"/>
          <w:kern w:val="0"/>
          <w:szCs w:val="24"/>
        </w:rPr>
        <w:t>之間的對話似乎顯得有些混亂。</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我想起了門徒在加利利海暴風中的反應。馬可福音</w:t>
      </w:r>
      <w:proofErr w:type="gramStart"/>
      <w:r w:rsidRPr="008E06B0">
        <w:rPr>
          <w:rFonts w:ascii="Times New Roman" w:eastAsia="標楷體" w:hAnsi="Times New Roman" w:cs="Times New Roman"/>
          <w:color w:val="222222"/>
          <w:spacing w:val="15"/>
          <w:kern w:val="0"/>
          <w:szCs w:val="24"/>
        </w:rPr>
        <w:t>（</w:t>
      </w:r>
      <w:proofErr w:type="gramEnd"/>
      <w:r w:rsidRPr="008E06B0">
        <w:rPr>
          <w:rFonts w:ascii="Times New Roman" w:eastAsia="標楷體" w:hAnsi="Times New Roman" w:cs="Times New Roman"/>
          <w:color w:val="222222"/>
          <w:spacing w:val="15"/>
          <w:kern w:val="0"/>
          <w:szCs w:val="24"/>
        </w:rPr>
        <w:t>4</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35-41</w:t>
      </w:r>
      <w:proofErr w:type="gramStart"/>
      <w:r w:rsidRPr="008E06B0">
        <w:rPr>
          <w:rFonts w:ascii="Times New Roman" w:eastAsia="標楷體" w:hAnsi="Times New Roman" w:cs="Times New Roman"/>
          <w:color w:val="222222"/>
          <w:spacing w:val="15"/>
          <w:kern w:val="0"/>
          <w:szCs w:val="24"/>
        </w:rPr>
        <w:t>）</w:t>
      </w:r>
      <w:proofErr w:type="gramEnd"/>
      <w:r w:rsidRPr="008E06B0">
        <w:rPr>
          <w:rFonts w:ascii="Times New Roman" w:eastAsia="標楷體" w:hAnsi="Times New Roman" w:cs="Times New Roman"/>
          <w:color w:val="222222"/>
          <w:spacing w:val="15"/>
          <w:kern w:val="0"/>
          <w:szCs w:val="24"/>
        </w:rPr>
        <w:t>描述他們被暴風襲擊，所面對的嚴峻局面。縱使他們將自己的生命置於危險之中，他們依然決定跟隨耶穌前往新的海岸。耶穌</w:t>
      </w:r>
      <w:proofErr w:type="gramStart"/>
      <w:r w:rsidRPr="008E06B0">
        <w:rPr>
          <w:rFonts w:ascii="Times New Roman" w:eastAsia="標楷體" w:hAnsi="Times New Roman" w:cs="Times New Roman"/>
          <w:color w:val="222222"/>
          <w:spacing w:val="15"/>
          <w:kern w:val="0"/>
          <w:szCs w:val="24"/>
        </w:rPr>
        <w:t>所呼召</w:t>
      </w:r>
      <w:proofErr w:type="gramEnd"/>
      <w:r w:rsidRPr="008E06B0">
        <w:rPr>
          <w:rFonts w:ascii="Times New Roman" w:eastAsia="標楷體" w:hAnsi="Times New Roman" w:cs="Times New Roman"/>
          <w:color w:val="222222"/>
          <w:spacing w:val="15"/>
          <w:kern w:val="0"/>
          <w:szCs w:val="24"/>
        </w:rPr>
        <w:t>的漁民彼得、安得烈、雅各及約翰對於加利利海的致命暴風和這片使人喪命的水域應不陌生。聖經學者告訴我們經文中常使用的誇張寓言。在古代近東區域，水和風象徵著混亂與失序。暴風的混亂撼動門徒的船，船</w:t>
      </w:r>
      <w:proofErr w:type="gramStart"/>
      <w:r w:rsidRPr="008E06B0">
        <w:rPr>
          <w:rFonts w:ascii="Times New Roman" w:eastAsia="標楷體" w:hAnsi="Times New Roman" w:cs="Times New Roman"/>
          <w:color w:val="222222"/>
          <w:spacing w:val="15"/>
          <w:kern w:val="0"/>
          <w:szCs w:val="24"/>
        </w:rPr>
        <w:t>要滿了水</w:t>
      </w:r>
      <w:proofErr w:type="gramEnd"/>
      <w:r w:rsidRPr="008E06B0">
        <w:rPr>
          <w:rFonts w:ascii="Times New Roman" w:eastAsia="標楷體" w:hAnsi="Times New Roman" w:cs="Times New Roman"/>
          <w:color w:val="222222"/>
          <w:spacing w:val="15"/>
          <w:kern w:val="0"/>
          <w:szCs w:val="24"/>
        </w:rPr>
        <w:t>，此場景也顯示這次渡海到彼岸和他們所熟悉的環境有所不同。他們抵達的外</w:t>
      </w:r>
      <w:proofErr w:type="gramStart"/>
      <w:r w:rsidRPr="008E06B0">
        <w:rPr>
          <w:rFonts w:ascii="Times New Roman" w:eastAsia="標楷體" w:hAnsi="Times New Roman" w:cs="Times New Roman"/>
          <w:color w:val="222222"/>
          <w:spacing w:val="15"/>
          <w:kern w:val="0"/>
          <w:szCs w:val="24"/>
        </w:rPr>
        <w:t>邦</w:t>
      </w:r>
      <w:proofErr w:type="gramEnd"/>
      <w:r w:rsidRPr="008E06B0">
        <w:rPr>
          <w:rFonts w:ascii="Times New Roman" w:eastAsia="標楷體" w:hAnsi="Times New Roman" w:cs="Times New Roman"/>
          <w:color w:val="222222"/>
          <w:spacing w:val="15"/>
          <w:kern w:val="0"/>
          <w:szCs w:val="24"/>
        </w:rPr>
        <w:t>人所在地，不僅充滿了不確定性及敵意，旅程本身也挑戰他們的信仰並危及他們的和平。</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門徒說：「夫子！我們喪命，你不顧嗎？」他們情緒失控地要求耶穌，讓大海平靜並移除使船下</w:t>
      </w:r>
      <w:proofErr w:type="gramStart"/>
      <w:r w:rsidRPr="008E06B0">
        <w:rPr>
          <w:rFonts w:ascii="Times New Roman" w:eastAsia="標楷體" w:hAnsi="Times New Roman" w:cs="Times New Roman"/>
          <w:color w:val="222222"/>
          <w:spacing w:val="15"/>
          <w:kern w:val="0"/>
          <w:szCs w:val="24"/>
        </w:rPr>
        <w:t>沉</w:t>
      </w:r>
      <w:proofErr w:type="gramEnd"/>
      <w:r w:rsidRPr="008E06B0">
        <w:rPr>
          <w:rFonts w:ascii="Times New Roman" w:eastAsia="標楷體" w:hAnsi="Times New Roman" w:cs="Times New Roman"/>
          <w:color w:val="222222"/>
          <w:spacing w:val="15"/>
          <w:kern w:val="0"/>
          <w:szCs w:val="24"/>
        </w:rPr>
        <w:t>的水。然而，耶穌並沒有跟著暴風混亂，而是使暴風平靜。這樣說來，與耶穌同行，會不會使我們經歷到混亂？而它同時也是一條不斷衝撞、混亂交織的航道。</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聖經一開始於創世紀</w:t>
      </w:r>
      <w:r w:rsidRPr="008E06B0">
        <w:rPr>
          <w:rFonts w:ascii="Times New Roman" w:eastAsia="標楷體" w:hAnsi="Times New Roman" w:cs="Times New Roman"/>
          <w:color w:val="222222"/>
          <w:spacing w:val="15"/>
          <w:kern w:val="0"/>
          <w:szCs w:val="24"/>
        </w:rPr>
        <w:t>1</w:t>
      </w:r>
      <w:r w:rsidRPr="008E06B0">
        <w:rPr>
          <w:rFonts w:ascii="Times New Roman" w:eastAsia="標楷體" w:hAnsi="Times New Roman" w:cs="Times New Roman"/>
          <w:color w:val="222222"/>
          <w:spacing w:val="15"/>
          <w:kern w:val="0"/>
          <w:szCs w:val="24"/>
        </w:rPr>
        <w:t>：</w:t>
      </w:r>
      <w:r w:rsidRPr="008E06B0">
        <w:rPr>
          <w:rFonts w:ascii="Times New Roman" w:eastAsia="標楷體" w:hAnsi="Times New Roman" w:cs="Times New Roman"/>
          <w:color w:val="222222"/>
          <w:spacing w:val="15"/>
          <w:kern w:val="0"/>
          <w:szCs w:val="24"/>
        </w:rPr>
        <w:t>1</w:t>
      </w:r>
      <w:r w:rsidRPr="008E06B0">
        <w:rPr>
          <w:rFonts w:ascii="Times New Roman" w:eastAsia="標楷體" w:hAnsi="Times New Roman" w:cs="Times New Roman"/>
          <w:color w:val="222222"/>
          <w:spacing w:val="15"/>
          <w:kern w:val="0"/>
          <w:szCs w:val="24"/>
        </w:rPr>
        <w:t>便揭示宇宙混亂的可能性。上帝在大爆炸或黑洞（地球史前混亂環境）中宣告要有光。</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混亂的漩渦中，有一個共享成長及改變社會的平台。無論有多混亂、多迷失及多危險，這些混亂往往提供我們重新認識上帝的機會。門徒對耶穌有疑問，但耶穌對他們也有疑問。他們彼此說：「這到底是誰？連風和海也聽從他了！」耶穌對他們說：「為什麼膽怯？你們還沒有信心嗎？」謹慎與恐懼在混亂的吞噬中出現顯得合情合理。然而，有信心的人會警醒，並於混亂中發出勇於發言。</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在暴風雨般的威脅中出聲，也顯露出我們缺乏能力來平靜周遭的混亂，我們也認知到自身無法應付社會中不平等及不公義的罪惡。儘管如此，</w:t>
      </w:r>
      <w:r w:rsidRPr="008E06B0">
        <w:rPr>
          <w:rFonts w:ascii="Times New Roman" w:eastAsia="標楷體" w:hAnsi="Times New Roman" w:cs="Times New Roman"/>
          <w:color w:val="222222"/>
          <w:spacing w:val="15"/>
          <w:kern w:val="0"/>
          <w:szCs w:val="24"/>
        </w:rPr>
        <w:lastRenderedPageBreak/>
        <w:t>我們不變的信仰促使</w:t>
      </w:r>
      <w:proofErr w:type="gramStart"/>
      <w:r w:rsidRPr="008E06B0">
        <w:rPr>
          <w:rFonts w:ascii="Times New Roman" w:eastAsia="標楷體" w:hAnsi="Times New Roman" w:cs="Times New Roman"/>
          <w:color w:val="222222"/>
          <w:spacing w:val="15"/>
          <w:kern w:val="0"/>
          <w:szCs w:val="24"/>
        </w:rPr>
        <w:t>我們藉主耶穌基督</w:t>
      </w:r>
      <w:proofErr w:type="gramEnd"/>
      <w:r w:rsidRPr="008E06B0">
        <w:rPr>
          <w:rFonts w:ascii="Times New Roman" w:eastAsia="標楷體" w:hAnsi="Times New Roman" w:cs="Times New Roman"/>
          <w:color w:val="222222"/>
          <w:spacing w:val="15"/>
          <w:kern w:val="0"/>
          <w:szCs w:val="24"/>
        </w:rPr>
        <w:t>無可置疑的權柄來宣告。當世界失去理智時，若我們敢於開口立言，便能使混亂</w:t>
      </w:r>
      <w:proofErr w:type="gramStart"/>
      <w:r w:rsidRPr="008E06B0">
        <w:rPr>
          <w:rFonts w:ascii="Times New Roman" w:eastAsia="標楷體" w:hAnsi="Times New Roman" w:cs="Times New Roman"/>
          <w:color w:val="222222"/>
          <w:spacing w:val="15"/>
          <w:kern w:val="0"/>
          <w:szCs w:val="24"/>
        </w:rPr>
        <w:t>噤</w:t>
      </w:r>
      <w:proofErr w:type="gramEnd"/>
      <w:r w:rsidRPr="008E06B0">
        <w:rPr>
          <w:rFonts w:ascii="Times New Roman" w:eastAsia="標楷體" w:hAnsi="Times New Roman" w:cs="Times New Roman"/>
          <w:color w:val="222222"/>
          <w:spacing w:val="15"/>
          <w:kern w:val="0"/>
          <w:szCs w:val="24"/>
        </w:rPr>
        <w:t>聲。</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台灣渴望國家主權及尊嚴，並非遙</w:t>
      </w:r>
      <w:proofErr w:type="gramStart"/>
      <w:r w:rsidRPr="008E06B0">
        <w:rPr>
          <w:rFonts w:ascii="Times New Roman" w:eastAsia="標楷體" w:hAnsi="Times New Roman" w:cs="Times New Roman"/>
          <w:color w:val="222222"/>
          <w:spacing w:val="15"/>
          <w:kern w:val="0"/>
          <w:szCs w:val="24"/>
        </w:rPr>
        <w:t>不可及且不切實際</w:t>
      </w:r>
      <w:proofErr w:type="gramEnd"/>
      <w:r w:rsidRPr="008E06B0">
        <w:rPr>
          <w:rFonts w:ascii="Times New Roman" w:eastAsia="標楷體" w:hAnsi="Times New Roman" w:cs="Times New Roman"/>
          <w:color w:val="222222"/>
          <w:spacing w:val="15"/>
          <w:kern w:val="0"/>
          <w:szCs w:val="24"/>
        </w:rPr>
        <w:t>的夢想。台灣可透過頑強的毅力、神聖的智慧與</w:t>
      </w:r>
      <w:proofErr w:type="gramStart"/>
      <w:r w:rsidRPr="008E06B0">
        <w:rPr>
          <w:rFonts w:ascii="Times New Roman" w:eastAsia="標楷體" w:hAnsi="Times New Roman" w:cs="Times New Roman"/>
          <w:color w:val="222222"/>
          <w:spacing w:val="15"/>
          <w:kern w:val="0"/>
          <w:szCs w:val="24"/>
        </w:rPr>
        <w:t>國際間的支持</w:t>
      </w:r>
      <w:proofErr w:type="gramEnd"/>
      <w:r w:rsidRPr="008E06B0">
        <w:rPr>
          <w:rFonts w:ascii="Times New Roman" w:eastAsia="標楷體" w:hAnsi="Times New Roman" w:cs="Times New Roman"/>
          <w:color w:val="222222"/>
          <w:spacing w:val="15"/>
          <w:kern w:val="0"/>
          <w:szCs w:val="24"/>
        </w:rPr>
        <w:t>，來克服這令人生畏的朝聖之旅。當然，台灣不可能單獨應對這項挑戰。透過我們的祈禱，上帝終將憐憫賜予台灣，並為這個美麗的島嶼行美好的奇事。</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台灣政府官員遭到國際社會排擠的結果，也突顯出</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所扮演的獨特角色。</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可協助打破</w:t>
      </w:r>
      <w:proofErr w:type="gramStart"/>
      <w:r w:rsidRPr="008E06B0">
        <w:rPr>
          <w:rFonts w:ascii="Times New Roman" w:eastAsia="標楷體" w:hAnsi="Times New Roman" w:cs="Times New Roman"/>
          <w:color w:val="222222"/>
          <w:spacing w:val="15"/>
          <w:kern w:val="0"/>
          <w:szCs w:val="24"/>
        </w:rPr>
        <w:t>國際間的孤立</w:t>
      </w:r>
      <w:proofErr w:type="gramEnd"/>
      <w:r w:rsidRPr="008E06B0">
        <w:rPr>
          <w:rFonts w:ascii="Times New Roman" w:eastAsia="標楷體" w:hAnsi="Times New Roman" w:cs="Times New Roman"/>
          <w:color w:val="222222"/>
          <w:spacing w:val="15"/>
          <w:kern w:val="0"/>
          <w:szCs w:val="24"/>
        </w:rPr>
        <w:t>局勢。除有邦交的</w:t>
      </w:r>
      <w:r w:rsidRPr="008E06B0">
        <w:rPr>
          <w:rFonts w:ascii="Times New Roman" w:eastAsia="標楷體" w:hAnsi="Times New Roman" w:cs="Times New Roman"/>
          <w:color w:val="222222"/>
          <w:spacing w:val="15"/>
          <w:kern w:val="0"/>
          <w:szCs w:val="24"/>
        </w:rPr>
        <w:t>18</w:t>
      </w:r>
      <w:r w:rsidRPr="008E06B0">
        <w:rPr>
          <w:rFonts w:ascii="Times New Roman" w:eastAsia="標楷體" w:hAnsi="Times New Roman" w:cs="Times New Roman"/>
          <w:color w:val="222222"/>
          <w:spacing w:val="15"/>
          <w:kern w:val="0"/>
          <w:szCs w:val="24"/>
        </w:rPr>
        <w:t>個國家</w:t>
      </w:r>
      <w:proofErr w:type="gramStart"/>
      <w:r w:rsidRPr="008E06B0">
        <w:rPr>
          <w:rFonts w:ascii="Times New Roman" w:eastAsia="標楷體" w:hAnsi="Times New Roman" w:cs="Times New Roman"/>
          <w:color w:val="222222"/>
          <w:spacing w:val="15"/>
          <w:kern w:val="0"/>
          <w:szCs w:val="24"/>
        </w:rPr>
        <w:t>以外，</w:t>
      </w:r>
      <w:proofErr w:type="gramEnd"/>
      <w:r w:rsidRPr="008E06B0">
        <w:rPr>
          <w:rFonts w:ascii="Times New Roman" w:eastAsia="標楷體" w:hAnsi="Times New Roman" w:cs="Times New Roman"/>
          <w:color w:val="222222"/>
          <w:spacing w:val="15"/>
          <w:kern w:val="0"/>
          <w:szCs w:val="24"/>
        </w:rPr>
        <w:t>中華民國官員無法前往其他國家。他們無法代表自己或台灣人民。因此，台灣的非政府組織如</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必須成為先知來為人民倡議，雖然必須在政治敏感的情況下小心追尋。</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的普</w:t>
      </w:r>
      <w:proofErr w:type="gramStart"/>
      <w:r w:rsidRPr="008E06B0">
        <w:rPr>
          <w:rFonts w:ascii="Times New Roman" w:eastAsia="標楷體" w:hAnsi="Times New Roman" w:cs="Times New Roman"/>
          <w:color w:val="222222"/>
          <w:spacing w:val="15"/>
          <w:kern w:val="0"/>
          <w:szCs w:val="24"/>
        </w:rPr>
        <w:t>世</w:t>
      </w:r>
      <w:proofErr w:type="gramEnd"/>
      <w:r w:rsidRPr="008E06B0">
        <w:rPr>
          <w:rFonts w:ascii="Times New Roman" w:eastAsia="標楷體" w:hAnsi="Times New Roman" w:cs="Times New Roman"/>
          <w:color w:val="222222"/>
          <w:spacing w:val="15"/>
          <w:kern w:val="0"/>
          <w:szCs w:val="24"/>
        </w:rPr>
        <w:t>及夥伴教會，包括</w:t>
      </w:r>
      <w:r w:rsidRPr="008E06B0">
        <w:rPr>
          <w:rFonts w:ascii="Times New Roman" w:eastAsia="標楷體" w:hAnsi="Times New Roman" w:cs="Times New Roman"/>
          <w:color w:val="222222"/>
          <w:spacing w:val="15"/>
          <w:kern w:val="0"/>
          <w:szCs w:val="24"/>
        </w:rPr>
        <w:t>TEF</w:t>
      </w:r>
      <w:r w:rsidRPr="008E06B0">
        <w:rPr>
          <w:rFonts w:ascii="Times New Roman" w:eastAsia="標楷體" w:hAnsi="Times New Roman" w:cs="Times New Roman"/>
          <w:color w:val="222222"/>
          <w:spacing w:val="15"/>
          <w:kern w:val="0"/>
          <w:szCs w:val="24"/>
        </w:rPr>
        <w:t>等，可以動員起來為台灣人民發揮此獨特角色的作用。</w:t>
      </w:r>
    </w:p>
    <w:p w:rsidR="008E06B0" w:rsidRPr="008E06B0" w:rsidRDefault="008E06B0" w:rsidP="008E06B0">
      <w:pPr>
        <w:widowControl/>
        <w:shd w:val="clear" w:color="auto" w:fill="FFFFFF"/>
        <w:spacing w:after="390" w:line="450" w:lineRule="atLeast"/>
        <w:rPr>
          <w:rFonts w:ascii="Times New Roman" w:eastAsia="標楷體" w:hAnsi="Times New Roman" w:cs="Times New Roman"/>
          <w:color w:val="222222"/>
          <w:spacing w:val="15"/>
          <w:kern w:val="0"/>
          <w:szCs w:val="24"/>
        </w:rPr>
      </w:pPr>
      <w:r w:rsidRPr="008E06B0">
        <w:rPr>
          <w:rFonts w:ascii="Times New Roman" w:eastAsia="標楷體" w:hAnsi="Times New Roman" w:cs="Times New Roman"/>
          <w:color w:val="222222"/>
          <w:spacing w:val="15"/>
          <w:kern w:val="0"/>
          <w:szCs w:val="24"/>
        </w:rPr>
        <w:t>聖雄甘地曾說：「小而堅毅的心靈，也能改變歷史進程。」我們邀請您與我們同行，穿越混亂的紅海，進入應許之地。我們的信仰明確指示我們有條出路。也非常感謝您回應我們的邀請，成為</w:t>
      </w:r>
      <w:r w:rsidRPr="008E06B0">
        <w:rPr>
          <w:rFonts w:ascii="Times New Roman" w:eastAsia="標楷體" w:hAnsi="Times New Roman" w:cs="Times New Roman"/>
          <w:color w:val="222222"/>
          <w:spacing w:val="15"/>
          <w:kern w:val="0"/>
          <w:szCs w:val="24"/>
        </w:rPr>
        <w:t>TEF</w:t>
      </w:r>
      <w:r w:rsidRPr="008E06B0">
        <w:rPr>
          <w:rFonts w:ascii="Times New Roman" w:eastAsia="標楷體" w:hAnsi="Times New Roman" w:cs="Times New Roman"/>
          <w:color w:val="222222"/>
          <w:spacing w:val="15"/>
          <w:kern w:val="0"/>
          <w:szCs w:val="24"/>
        </w:rPr>
        <w:t>指導小組的成員。您是上帝賜與</w:t>
      </w:r>
      <w:r w:rsidRPr="008E06B0">
        <w:rPr>
          <w:rFonts w:ascii="Times New Roman" w:eastAsia="標楷體" w:hAnsi="Times New Roman" w:cs="Times New Roman"/>
          <w:color w:val="222222"/>
          <w:spacing w:val="15"/>
          <w:kern w:val="0"/>
          <w:szCs w:val="24"/>
        </w:rPr>
        <w:t>PCT</w:t>
      </w:r>
      <w:r w:rsidRPr="008E06B0">
        <w:rPr>
          <w:rFonts w:ascii="Times New Roman" w:eastAsia="標楷體" w:hAnsi="Times New Roman" w:cs="Times New Roman"/>
          <w:color w:val="222222"/>
          <w:spacing w:val="15"/>
          <w:kern w:val="0"/>
          <w:szCs w:val="24"/>
        </w:rPr>
        <w:t>及台灣的祝福。願我們終將克服困難，使上帝的名被稱頌。</w:t>
      </w:r>
    </w:p>
    <w:p w:rsidR="00036D79" w:rsidRPr="008E06B0" w:rsidRDefault="00036D79">
      <w:pPr>
        <w:rPr>
          <w:rFonts w:ascii="Times New Roman" w:eastAsia="標楷體" w:hAnsi="Times New Roman" w:cs="Times New Roman"/>
          <w:szCs w:val="24"/>
        </w:rPr>
      </w:pPr>
    </w:p>
    <w:sectPr w:rsidR="00036D79" w:rsidRPr="008E06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1609"/>
    <w:multiLevelType w:val="multilevel"/>
    <w:tmpl w:val="F768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B0"/>
    <w:rsid w:val="00036D79"/>
    <w:rsid w:val="008E06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E06B0"/>
    <w:pPr>
      <w:widowControl/>
      <w:spacing w:before="100" w:beforeAutospacing="1" w:after="100" w:afterAutospacing="1"/>
    </w:pPr>
    <w:rPr>
      <w:rFonts w:ascii="新細明體" w:eastAsia="新細明體" w:hAnsi="新細明體" w:cs="新細明體"/>
      <w:kern w:val="0"/>
      <w:szCs w:val="24"/>
    </w:rPr>
  </w:style>
  <w:style w:type="character" w:styleId="a3">
    <w:name w:val="Emphasis"/>
    <w:basedOn w:val="a0"/>
    <w:uiPriority w:val="20"/>
    <w:qFormat/>
    <w:rsid w:val="008E06B0"/>
    <w:rPr>
      <w:i/>
      <w:iCs/>
    </w:rPr>
  </w:style>
  <w:style w:type="character" w:styleId="a4">
    <w:name w:val="Strong"/>
    <w:basedOn w:val="a0"/>
    <w:uiPriority w:val="22"/>
    <w:qFormat/>
    <w:rsid w:val="008E06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E06B0"/>
    <w:pPr>
      <w:widowControl/>
      <w:spacing w:before="100" w:beforeAutospacing="1" w:after="100" w:afterAutospacing="1"/>
    </w:pPr>
    <w:rPr>
      <w:rFonts w:ascii="新細明體" w:eastAsia="新細明體" w:hAnsi="新細明體" w:cs="新細明體"/>
      <w:kern w:val="0"/>
      <w:szCs w:val="24"/>
    </w:rPr>
  </w:style>
  <w:style w:type="character" w:styleId="a3">
    <w:name w:val="Emphasis"/>
    <w:basedOn w:val="a0"/>
    <w:uiPriority w:val="20"/>
    <w:qFormat/>
    <w:rsid w:val="008E06B0"/>
    <w:rPr>
      <w:i/>
      <w:iCs/>
    </w:rPr>
  </w:style>
  <w:style w:type="character" w:styleId="a4">
    <w:name w:val="Strong"/>
    <w:basedOn w:val="a0"/>
    <w:uiPriority w:val="22"/>
    <w:qFormat/>
    <w:rsid w:val="008E0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49733">
      <w:bodyDiv w:val="1"/>
      <w:marLeft w:val="0"/>
      <w:marRight w:val="0"/>
      <w:marTop w:val="0"/>
      <w:marBottom w:val="0"/>
      <w:divBdr>
        <w:top w:val="none" w:sz="0" w:space="0" w:color="auto"/>
        <w:left w:val="none" w:sz="0" w:space="0" w:color="auto"/>
        <w:bottom w:val="none" w:sz="0" w:space="0" w:color="auto"/>
        <w:right w:val="none" w:sz="0" w:space="0" w:color="auto"/>
      </w:divBdr>
    </w:div>
    <w:div w:id="831531682">
      <w:bodyDiv w:val="1"/>
      <w:marLeft w:val="0"/>
      <w:marRight w:val="0"/>
      <w:marTop w:val="0"/>
      <w:marBottom w:val="0"/>
      <w:divBdr>
        <w:top w:val="none" w:sz="0" w:space="0" w:color="auto"/>
        <w:left w:val="none" w:sz="0" w:space="0" w:color="auto"/>
        <w:bottom w:val="none" w:sz="0" w:space="0" w:color="auto"/>
        <w:right w:val="none" w:sz="0" w:space="0" w:color="auto"/>
      </w:divBdr>
    </w:div>
    <w:div w:id="11067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2018-10-02T08:36:00Z</dcterms:created>
  <dcterms:modified xsi:type="dcterms:W3CDTF">2018-10-02T08:39:00Z</dcterms:modified>
</cp:coreProperties>
</file>