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5D" w:rsidRPr="0021410F" w:rsidRDefault="00B75C5D" w:rsidP="00B75C5D">
      <w:pPr>
        <w:snapToGrid w:val="0"/>
        <w:spacing w:line="240" w:lineRule="atLeast"/>
        <w:jc w:val="center"/>
        <w:rPr>
          <w:rFonts w:ascii="Times New Roman" w:hAnsi="Times New Roman" w:cs="Times New Roman"/>
          <w:sz w:val="28"/>
          <w:szCs w:val="28"/>
        </w:rPr>
      </w:pPr>
      <w:r w:rsidRPr="0021410F">
        <w:rPr>
          <w:rFonts w:ascii="Times New Roman" w:hAnsi="Times New Roman" w:cs="Times New Roman"/>
          <w:sz w:val="28"/>
          <w:szCs w:val="28"/>
        </w:rPr>
        <w:t>ASIA PACIFIC KAIROS</w:t>
      </w:r>
    </w:p>
    <w:p w:rsidR="00CA0926" w:rsidRPr="0021410F" w:rsidRDefault="00B75C5D" w:rsidP="00B75C5D">
      <w:pPr>
        <w:snapToGrid w:val="0"/>
        <w:spacing w:line="240" w:lineRule="atLeast"/>
        <w:jc w:val="center"/>
        <w:rPr>
          <w:rFonts w:ascii="Times New Roman" w:hAnsi="Times New Roman" w:cs="Times New Roman"/>
          <w:sz w:val="28"/>
          <w:szCs w:val="28"/>
        </w:rPr>
      </w:pPr>
      <w:r w:rsidRPr="0021410F">
        <w:rPr>
          <w:rFonts w:ascii="Times New Roman" w:hAnsi="Times New Roman" w:cs="Times New Roman"/>
          <w:sz w:val="28"/>
          <w:szCs w:val="28"/>
        </w:rPr>
        <w:t xml:space="preserve"> A prophetic call to journey together with the PCT in pursuit of justice and peace for the people of Taiwan and the Asia-Pacific</w:t>
      </w:r>
    </w:p>
    <w:p w:rsidR="009A04B9" w:rsidRPr="0021410F" w:rsidRDefault="009A04B9" w:rsidP="00B75C5D">
      <w:pPr>
        <w:snapToGrid w:val="0"/>
        <w:spacing w:line="240" w:lineRule="atLeast"/>
        <w:jc w:val="center"/>
        <w:rPr>
          <w:rFonts w:ascii="Times New Roman" w:hAnsi="Times New Roman" w:cs="Times New Roman"/>
          <w:sz w:val="28"/>
          <w:szCs w:val="28"/>
        </w:rPr>
      </w:pPr>
    </w:p>
    <w:p w:rsidR="00646E66" w:rsidRPr="0021410F" w:rsidRDefault="00901FD5">
      <w:pPr>
        <w:rPr>
          <w:rFonts w:ascii="Times New Roman" w:hAnsi="Times New Roman" w:cs="Times New Roman"/>
          <w:b/>
          <w:sz w:val="28"/>
          <w:szCs w:val="28"/>
        </w:rPr>
      </w:pPr>
      <w:r w:rsidRPr="0021410F">
        <w:rPr>
          <w:rFonts w:ascii="Times New Roman" w:hAnsi="Times New Roman" w:cs="Times New Roman"/>
          <w:b/>
          <w:sz w:val="28"/>
          <w:szCs w:val="28"/>
        </w:rPr>
        <w:t>Press Release</w:t>
      </w:r>
      <w:r w:rsidR="00B10C26">
        <w:rPr>
          <w:rFonts w:ascii="Times New Roman" w:hAnsi="Times New Roman" w:cs="Times New Roman"/>
          <w:b/>
          <w:sz w:val="28"/>
          <w:szCs w:val="28"/>
        </w:rPr>
        <w:t xml:space="preserve"> </w:t>
      </w:r>
      <w:r w:rsidR="00E27082" w:rsidRPr="0021410F">
        <w:rPr>
          <w:rFonts w:ascii="Times New Roman" w:hAnsi="Times New Roman" w:cs="Times New Roman"/>
          <w:b/>
          <w:sz w:val="28"/>
          <w:szCs w:val="28"/>
        </w:rPr>
        <w:tab/>
      </w:r>
      <w:r w:rsidR="00E27082" w:rsidRPr="0021410F">
        <w:rPr>
          <w:rFonts w:ascii="Times New Roman" w:hAnsi="Times New Roman" w:cs="Times New Roman"/>
          <w:b/>
          <w:sz w:val="28"/>
          <w:szCs w:val="28"/>
        </w:rPr>
        <w:tab/>
      </w:r>
      <w:r w:rsidR="00E27082" w:rsidRPr="0021410F">
        <w:rPr>
          <w:rFonts w:ascii="Times New Roman" w:hAnsi="Times New Roman" w:cs="Times New Roman"/>
          <w:b/>
          <w:sz w:val="28"/>
          <w:szCs w:val="28"/>
        </w:rPr>
        <w:tab/>
      </w:r>
      <w:r w:rsidR="00E27082" w:rsidRPr="0021410F">
        <w:rPr>
          <w:rFonts w:ascii="Times New Roman" w:hAnsi="Times New Roman" w:cs="Times New Roman"/>
          <w:b/>
          <w:sz w:val="28"/>
          <w:szCs w:val="28"/>
        </w:rPr>
        <w:tab/>
      </w:r>
      <w:r w:rsidR="007F0F18" w:rsidRPr="0021410F">
        <w:rPr>
          <w:rFonts w:ascii="Times New Roman" w:hAnsi="Times New Roman" w:cs="Times New Roman"/>
          <w:b/>
          <w:sz w:val="28"/>
          <w:szCs w:val="28"/>
        </w:rPr>
        <w:tab/>
      </w:r>
      <w:r w:rsidR="007F0F18" w:rsidRPr="0021410F">
        <w:rPr>
          <w:rFonts w:ascii="Times New Roman" w:hAnsi="Times New Roman" w:cs="Times New Roman"/>
          <w:b/>
          <w:sz w:val="28"/>
          <w:szCs w:val="28"/>
        </w:rPr>
        <w:tab/>
      </w:r>
      <w:r w:rsidR="007F0F18" w:rsidRPr="0021410F">
        <w:rPr>
          <w:rFonts w:ascii="Times New Roman" w:hAnsi="Times New Roman" w:cs="Times New Roman"/>
          <w:b/>
          <w:sz w:val="28"/>
          <w:szCs w:val="28"/>
        </w:rPr>
        <w:tab/>
      </w:r>
      <w:r w:rsidR="00CF7795">
        <w:rPr>
          <w:rFonts w:ascii="Times New Roman" w:hAnsi="Times New Roman" w:cs="Times New Roman" w:hint="eastAsia"/>
          <w:b/>
          <w:sz w:val="28"/>
          <w:szCs w:val="28"/>
          <w:lang w:eastAsia="zh-TW"/>
        </w:rPr>
        <w:t xml:space="preserve">                 </w:t>
      </w:r>
      <w:r w:rsidR="00E27082" w:rsidRPr="0021410F">
        <w:rPr>
          <w:rFonts w:ascii="Times New Roman" w:hAnsi="Times New Roman" w:cs="Times New Roman"/>
          <w:b/>
          <w:sz w:val="28"/>
          <w:szCs w:val="28"/>
        </w:rPr>
        <w:t>November 2018</w:t>
      </w:r>
    </w:p>
    <w:p w:rsidR="009A04B9" w:rsidRPr="0021410F" w:rsidRDefault="009A04B9">
      <w:pPr>
        <w:rPr>
          <w:rFonts w:ascii="Times New Roman" w:hAnsi="Times New Roman" w:cs="Times New Roman"/>
          <w:sz w:val="28"/>
          <w:szCs w:val="28"/>
        </w:rPr>
      </w:pPr>
    </w:p>
    <w:p w:rsidR="00901FD5" w:rsidRPr="0021410F" w:rsidRDefault="00F65808">
      <w:pPr>
        <w:rPr>
          <w:rFonts w:ascii="Times New Roman" w:hAnsi="Times New Roman" w:cs="Times New Roman"/>
          <w:b/>
          <w:sz w:val="40"/>
          <w:szCs w:val="40"/>
        </w:rPr>
      </w:pPr>
      <w:r w:rsidRPr="0021410F">
        <w:rPr>
          <w:rFonts w:ascii="Times New Roman" w:hAnsi="Times New Roman" w:cs="Times New Roman"/>
          <w:b/>
          <w:sz w:val="40"/>
          <w:szCs w:val="40"/>
        </w:rPr>
        <w:t>F</w:t>
      </w:r>
      <w:r w:rsidR="00030652" w:rsidRPr="0021410F">
        <w:rPr>
          <w:rFonts w:ascii="Times New Roman" w:hAnsi="Times New Roman" w:cs="Times New Roman"/>
          <w:b/>
          <w:sz w:val="40"/>
          <w:szCs w:val="40"/>
        </w:rPr>
        <w:t>aith community</w:t>
      </w:r>
      <w:r w:rsidRPr="0021410F">
        <w:rPr>
          <w:rFonts w:ascii="Times New Roman" w:hAnsi="Times New Roman" w:cs="Times New Roman"/>
          <w:b/>
          <w:sz w:val="40"/>
          <w:szCs w:val="40"/>
        </w:rPr>
        <w:t xml:space="preserve"> urged</w:t>
      </w:r>
      <w:r w:rsidR="00030652" w:rsidRPr="0021410F">
        <w:rPr>
          <w:rFonts w:ascii="Times New Roman" w:hAnsi="Times New Roman" w:cs="Times New Roman"/>
          <w:b/>
          <w:sz w:val="40"/>
          <w:szCs w:val="40"/>
        </w:rPr>
        <w:t xml:space="preserve"> to journ</w:t>
      </w:r>
      <w:r w:rsidR="009B3137" w:rsidRPr="0021410F">
        <w:rPr>
          <w:rFonts w:ascii="Times New Roman" w:hAnsi="Times New Roman" w:cs="Times New Roman"/>
          <w:b/>
          <w:sz w:val="40"/>
          <w:szCs w:val="40"/>
        </w:rPr>
        <w:t xml:space="preserve">ey with people of Taiwan </w:t>
      </w:r>
      <w:r w:rsidR="002D6A2D" w:rsidRPr="0021410F">
        <w:rPr>
          <w:rFonts w:ascii="Times New Roman" w:hAnsi="Times New Roman" w:cs="Times New Roman"/>
          <w:b/>
          <w:sz w:val="40"/>
          <w:szCs w:val="40"/>
        </w:rPr>
        <w:t>and its churches</w:t>
      </w:r>
    </w:p>
    <w:p w:rsidR="00486C76" w:rsidRPr="00486C76" w:rsidRDefault="00486C76" w:rsidP="00486C76">
      <w:pPr>
        <w:rPr>
          <w:rFonts w:ascii="Times New Roman" w:hAnsi="Times New Roman" w:cs="Times New Roman"/>
          <w:sz w:val="28"/>
          <w:szCs w:val="28"/>
          <w:lang w:eastAsia="zh-TW"/>
        </w:rPr>
      </w:pPr>
      <w:r w:rsidRPr="00486C76">
        <w:rPr>
          <w:rFonts w:ascii="Times New Roman" w:hAnsi="Times New Roman" w:cs="Times New Roman"/>
          <w:sz w:val="28"/>
          <w:szCs w:val="28"/>
          <w:lang w:eastAsia="zh-TW"/>
        </w:rPr>
        <w:t>[TAIPEI]: Preparations are well underway for the first meeting of the Taiwan Ecumenical Forum for Justice and Peace (TEF) to be held on 27 to 30 November 2018.</w:t>
      </w:r>
    </w:p>
    <w:p w:rsidR="00486C76" w:rsidRPr="00486C76" w:rsidRDefault="00486C76" w:rsidP="00486C76">
      <w:pPr>
        <w:rPr>
          <w:rFonts w:ascii="Times New Roman" w:hAnsi="Times New Roman" w:cs="Times New Roman"/>
          <w:sz w:val="28"/>
          <w:szCs w:val="28"/>
          <w:lang w:eastAsia="zh-TW"/>
        </w:rPr>
      </w:pPr>
      <w:r w:rsidRPr="00486C76">
        <w:rPr>
          <w:rFonts w:ascii="Times New Roman" w:hAnsi="Times New Roman" w:cs="Times New Roman"/>
          <w:sz w:val="28"/>
          <w:szCs w:val="28"/>
          <w:lang w:eastAsia="zh-TW"/>
        </w:rPr>
        <w:t>TEF is being hosted by the Presbyterian Church in Taiwan (PCT) at the Presbyterian Bible College in Hsinchu, Taiwan.</w:t>
      </w:r>
    </w:p>
    <w:p w:rsidR="00486C76" w:rsidRPr="00486C76" w:rsidRDefault="00B10C26" w:rsidP="00486C76">
      <w:pPr>
        <w:rPr>
          <w:rFonts w:ascii="Times New Roman" w:hAnsi="Times New Roman" w:cs="Times New Roman"/>
          <w:sz w:val="28"/>
          <w:szCs w:val="28"/>
          <w:lang w:eastAsia="zh-TW"/>
        </w:rPr>
      </w:pPr>
      <w:r>
        <w:rPr>
          <w:rFonts w:ascii="Times New Roman" w:hAnsi="Times New Roman" w:cs="Times New Roman"/>
          <w:sz w:val="28"/>
          <w:szCs w:val="28"/>
          <w:lang w:eastAsia="zh-TW"/>
        </w:rPr>
        <w:t>Some 1</w:t>
      </w:r>
      <w:r>
        <w:rPr>
          <w:rFonts w:ascii="Times New Roman" w:hAnsi="Times New Roman" w:cs="Times New Roman" w:hint="eastAsia"/>
          <w:sz w:val="28"/>
          <w:szCs w:val="28"/>
          <w:lang w:eastAsia="zh-TW"/>
        </w:rPr>
        <w:t>5</w:t>
      </w:r>
      <w:r w:rsidR="00486C76" w:rsidRPr="00486C76">
        <w:rPr>
          <w:rFonts w:ascii="Times New Roman" w:hAnsi="Times New Roman" w:cs="Times New Roman"/>
          <w:sz w:val="28"/>
          <w:szCs w:val="28"/>
          <w:lang w:eastAsia="zh-TW"/>
        </w:rPr>
        <w:t>0 participants from Taiwan, Asia-Pacific, Americas, Europe and other parts of the world are expected to attend the forum.</w:t>
      </w:r>
    </w:p>
    <w:p w:rsidR="00486C76" w:rsidRPr="00486C76" w:rsidRDefault="00486C76" w:rsidP="00486C76">
      <w:pPr>
        <w:rPr>
          <w:rFonts w:ascii="Times New Roman" w:hAnsi="Times New Roman" w:cs="Times New Roman"/>
          <w:sz w:val="28"/>
          <w:szCs w:val="28"/>
          <w:lang w:eastAsia="zh-TW"/>
        </w:rPr>
      </w:pPr>
      <w:r w:rsidRPr="00486C76">
        <w:rPr>
          <w:rFonts w:ascii="Times New Roman" w:hAnsi="Times New Roman" w:cs="Times New Roman"/>
          <w:sz w:val="28"/>
          <w:szCs w:val="28"/>
          <w:lang w:eastAsia="zh-TW"/>
        </w:rPr>
        <w:t>It will begin with an opening worship in the morning on 28 November. Rev Dr Collin Cowan, TEF co-convener and general secretary of the Council for World Mission will be the preacher at the worship.</w:t>
      </w:r>
    </w:p>
    <w:p w:rsidR="00486C76" w:rsidRPr="00486C76" w:rsidRDefault="00486C76" w:rsidP="00486C76">
      <w:pPr>
        <w:rPr>
          <w:rFonts w:ascii="Times New Roman" w:hAnsi="Times New Roman" w:cs="Times New Roman"/>
          <w:sz w:val="28"/>
          <w:szCs w:val="28"/>
          <w:lang w:eastAsia="zh-TW"/>
        </w:rPr>
      </w:pPr>
      <w:r w:rsidRPr="00486C76">
        <w:rPr>
          <w:rFonts w:ascii="Times New Roman" w:hAnsi="Times New Roman" w:cs="Times New Roman"/>
          <w:sz w:val="28"/>
          <w:szCs w:val="28"/>
          <w:lang w:eastAsia="zh-TW"/>
        </w:rPr>
        <w:t>The President of Taiwan, H.E. Tsai Ing-wen, will bring her greetings to the gathering.</w:t>
      </w:r>
    </w:p>
    <w:p w:rsidR="00486C76" w:rsidRPr="00486C76" w:rsidRDefault="00486C76" w:rsidP="00486C76">
      <w:pPr>
        <w:rPr>
          <w:rFonts w:ascii="Times New Roman" w:hAnsi="Times New Roman" w:cs="Times New Roman"/>
          <w:sz w:val="28"/>
          <w:szCs w:val="28"/>
          <w:lang w:eastAsia="zh-TW"/>
        </w:rPr>
      </w:pPr>
      <w:r w:rsidRPr="00486C76">
        <w:rPr>
          <w:rFonts w:ascii="Times New Roman" w:hAnsi="Times New Roman" w:cs="Times New Roman"/>
          <w:sz w:val="28"/>
          <w:szCs w:val="28"/>
          <w:lang w:eastAsia="zh-TW"/>
        </w:rPr>
        <w:t xml:space="preserve">The three-day TEF program is designed to highlight contextual Bible studies, theological reflections, inputs from partner churches in Japan, Korea, Hong Kong and the Philippines, presentations on various topics, including Transitional Justice, Indigenous People, Taiwan’s International Status, Broadening Ecumenism. Testimonies and reports also will be presented. The closing worship and closing </w:t>
      </w:r>
      <w:r w:rsidRPr="00486C76">
        <w:rPr>
          <w:rFonts w:ascii="Times New Roman" w:hAnsi="Times New Roman" w:cs="Times New Roman"/>
          <w:sz w:val="28"/>
          <w:szCs w:val="28"/>
          <w:lang w:eastAsia="zh-TW"/>
        </w:rPr>
        <w:lastRenderedPageBreak/>
        <w:t>formalities are scheduled to be held in the evening on 30 November. The preacher for the closing communion service will be Mr. Sandy Sneddon of the Church of Scotland.</w:t>
      </w:r>
    </w:p>
    <w:p w:rsidR="00486C76" w:rsidRPr="00486C76" w:rsidRDefault="00486C76" w:rsidP="00486C76">
      <w:pPr>
        <w:rPr>
          <w:rFonts w:ascii="Times New Roman" w:hAnsi="Times New Roman" w:cs="Times New Roman"/>
          <w:sz w:val="28"/>
          <w:szCs w:val="28"/>
          <w:lang w:eastAsia="zh-TW"/>
        </w:rPr>
      </w:pPr>
      <w:r w:rsidRPr="00486C76">
        <w:rPr>
          <w:rFonts w:ascii="Times New Roman" w:hAnsi="Times New Roman" w:cs="Times New Roman"/>
          <w:sz w:val="28"/>
          <w:szCs w:val="28"/>
          <w:lang w:eastAsia="zh-TW"/>
        </w:rPr>
        <w:t>As the voices of youth ar</w:t>
      </w:r>
      <w:r w:rsidR="00F54B23">
        <w:rPr>
          <w:rFonts w:ascii="Times New Roman" w:hAnsi="Times New Roman" w:cs="Times New Roman"/>
          <w:sz w:val="28"/>
          <w:szCs w:val="28"/>
          <w:lang w:eastAsia="zh-TW"/>
        </w:rPr>
        <w:t>e integral to TEF, a Youth Pre-</w:t>
      </w:r>
      <w:r w:rsidR="00F54B23">
        <w:rPr>
          <w:rFonts w:ascii="Times New Roman" w:hAnsi="Times New Roman" w:cs="Times New Roman" w:hint="eastAsia"/>
          <w:sz w:val="28"/>
          <w:szCs w:val="28"/>
          <w:lang w:eastAsia="zh-TW"/>
        </w:rPr>
        <w:t>Meeting</w:t>
      </w:r>
      <w:bookmarkStart w:id="0" w:name="_GoBack"/>
      <w:bookmarkEnd w:id="0"/>
      <w:r w:rsidRPr="00486C76">
        <w:rPr>
          <w:rFonts w:ascii="Times New Roman" w:hAnsi="Times New Roman" w:cs="Times New Roman"/>
          <w:sz w:val="28"/>
          <w:szCs w:val="28"/>
          <w:lang w:eastAsia="zh-TW"/>
        </w:rPr>
        <w:t xml:space="preserve"> will be held on 27 November.</w:t>
      </w:r>
    </w:p>
    <w:p w:rsidR="00486C76" w:rsidRPr="00486C76" w:rsidRDefault="00486C76" w:rsidP="00486C76">
      <w:pPr>
        <w:rPr>
          <w:rFonts w:ascii="Times New Roman" w:hAnsi="Times New Roman" w:cs="Times New Roman"/>
          <w:sz w:val="28"/>
          <w:szCs w:val="28"/>
          <w:lang w:eastAsia="zh-TW"/>
        </w:rPr>
      </w:pPr>
      <w:r w:rsidRPr="00486C76">
        <w:rPr>
          <w:rFonts w:ascii="Times New Roman" w:hAnsi="Times New Roman" w:cs="Times New Roman"/>
          <w:sz w:val="28"/>
          <w:szCs w:val="28"/>
          <w:lang w:eastAsia="zh-TW"/>
        </w:rPr>
        <w:t>The geo-political context of the upcoming TEF is the simmering political and diplomatic tensions involving Taiwan, unresolved denuclearization issues on the Korean peninsula, and military brinkmanship and skirmishes in the South China Sea that has the potential to threaten regional security and pose grave challenges for world peace and people’s security in the region.</w:t>
      </w:r>
    </w:p>
    <w:p w:rsidR="00486C76" w:rsidRPr="00486C76" w:rsidRDefault="00486C76" w:rsidP="00486C76">
      <w:pPr>
        <w:rPr>
          <w:rFonts w:ascii="Times New Roman" w:hAnsi="Times New Roman" w:cs="Times New Roman"/>
          <w:sz w:val="28"/>
          <w:szCs w:val="28"/>
          <w:lang w:eastAsia="zh-TW"/>
        </w:rPr>
      </w:pPr>
      <w:r w:rsidRPr="00486C76">
        <w:rPr>
          <w:rFonts w:ascii="Times New Roman" w:hAnsi="Times New Roman" w:cs="Times New Roman"/>
          <w:sz w:val="28"/>
          <w:szCs w:val="28"/>
          <w:lang w:eastAsia="zh-TW"/>
        </w:rPr>
        <w:t>TEF was established early this year as a response to a recommendation by an international consultation on “the mission of the Church in Taiwan today,” held in this Northeast Asia country in February 2017.</w:t>
      </w:r>
    </w:p>
    <w:p w:rsidR="00486C76" w:rsidRPr="00486C76" w:rsidRDefault="00486C76" w:rsidP="00486C76">
      <w:pPr>
        <w:rPr>
          <w:rFonts w:ascii="Times New Roman" w:hAnsi="Times New Roman" w:cs="Times New Roman"/>
          <w:sz w:val="28"/>
          <w:szCs w:val="28"/>
          <w:lang w:eastAsia="zh-TW"/>
        </w:rPr>
      </w:pPr>
      <w:r w:rsidRPr="00486C76">
        <w:rPr>
          <w:rFonts w:ascii="Times New Roman" w:hAnsi="Times New Roman" w:cs="Times New Roman"/>
          <w:sz w:val="28"/>
          <w:szCs w:val="28"/>
          <w:lang w:eastAsia="zh-TW"/>
        </w:rPr>
        <w:t>TEF serves as a cooperative endeavour of the ecumenical movement in accompanying the PCT mission priority for justice and peace in Taiwan and in East Asia. As the PCT seeks to be faithful to God’s calling to identify with the suffering of its people and to give an account of its faith (1 Peter 3:15), it seeks the support of its partner churches, regional, global mission and ecumenical agencies. TEF represents an ecumenical quest and pilgrimage for peace and justice in Taiwan, East Asia and beyond due to the serious regional security challenges and their implications for world peace.</w:t>
      </w:r>
    </w:p>
    <w:p w:rsidR="00486C76" w:rsidRPr="00486C76" w:rsidRDefault="00486C76" w:rsidP="00486C76">
      <w:pPr>
        <w:rPr>
          <w:rFonts w:ascii="Times New Roman" w:hAnsi="Times New Roman" w:cs="Times New Roman"/>
          <w:sz w:val="28"/>
          <w:szCs w:val="28"/>
          <w:lang w:eastAsia="zh-TW"/>
        </w:rPr>
      </w:pPr>
      <w:r w:rsidRPr="00486C76">
        <w:rPr>
          <w:rFonts w:ascii="Times New Roman" w:hAnsi="Times New Roman" w:cs="Times New Roman"/>
          <w:sz w:val="28"/>
          <w:szCs w:val="28"/>
          <w:lang w:eastAsia="zh-TW"/>
        </w:rPr>
        <w:t>TEF is set up in the spirit of the ecumenical accompaniment programs, such as the Ecumenical Forum on Korea, Palestine-Israel Ecumenical Forum and the Colombian Peace Process.</w:t>
      </w:r>
    </w:p>
    <w:p w:rsidR="00486C76" w:rsidRPr="00486C76" w:rsidRDefault="00486C76" w:rsidP="00486C76">
      <w:pPr>
        <w:rPr>
          <w:rFonts w:ascii="Times New Roman" w:hAnsi="Times New Roman" w:cs="Times New Roman"/>
          <w:sz w:val="28"/>
          <w:szCs w:val="28"/>
          <w:lang w:eastAsia="zh-TW"/>
        </w:rPr>
      </w:pPr>
      <w:r w:rsidRPr="00486C76">
        <w:rPr>
          <w:rFonts w:ascii="Times New Roman" w:hAnsi="Times New Roman" w:cs="Times New Roman"/>
          <w:sz w:val="28"/>
          <w:szCs w:val="28"/>
          <w:lang w:eastAsia="zh-TW"/>
        </w:rPr>
        <w:t xml:space="preserve">Among the objectives of TEF are to strengthen and widen ecumenical participation in the pilgrimage for justice and peace in North Asia with Taiwan as a case study in conflict management and resolution; to serve as a platform of common ecumenical action and advocacy in solidarity with the PCT, as its seeks national dignity, national sovereignty and a Taiwanese society built upon a solid foundation of love, justice and </w:t>
      </w:r>
      <w:r w:rsidRPr="00486C76">
        <w:rPr>
          <w:rFonts w:ascii="Times New Roman" w:hAnsi="Times New Roman" w:cs="Times New Roman"/>
          <w:sz w:val="28"/>
          <w:szCs w:val="28"/>
          <w:lang w:eastAsia="zh-TW"/>
        </w:rPr>
        <w:lastRenderedPageBreak/>
        <w:t>mercy; to mobilize and broaden ecumenical and Church support for the transitional  justice process for the rights of indigenous peoples and victims in the context of the global ecumenical commitments; and to support PCT priorities for renewing relationships with the Chinese churches and the China Christian Council.</w:t>
      </w:r>
    </w:p>
    <w:p w:rsidR="00486C76" w:rsidRPr="00486C76" w:rsidRDefault="00486C76" w:rsidP="00486C76">
      <w:pPr>
        <w:rPr>
          <w:rFonts w:ascii="Times New Roman" w:hAnsi="Times New Roman" w:cs="Times New Roman"/>
          <w:sz w:val="28"/>
          <w:szCs w:val="28"/>
          <w:lang w:eastAsia="zh-TW"/>
        </w:rPr>
      </w:pPr>
      <w:r w:rsidRPr="00486C76">
        <w:rPr>
          <w:rFonts w:ascii="Times New Roman" w:hAnsi="Times New Roman" w:cs="Times New Roman"/>
          <w:sz w:val="28"/>
          <w:szCs w:val="28"/>
          <w:lang w:eastAsia="zh-TW"/>
        </w:rPr>
        <w:t>The tasks and functions of TEF include initiating dialogue and cooperation among participating churches, ecumenical bodies and Church agencies for common action for justice and peace in East Asia with specific emphasis on Taiwan; gathering and mobilizing financial resources for the TEF process; and developing and maintaining systematic communications among TEF members.</w:t>
      </w:r>
    </w:p>
    <w:p w:rsidR="00486C76" w:rsidRPr="00486C76" w:rsidRDefault="00486C76" w:rsidP="00486C76">
      <w:pPr>
        <w:rPr>
          <w:rFonts w:ascii="Times New Roman" w:hAnsi="Times New Roman" w:cs="Times New Roman"/>
          <w:sz w:val="28"/>
          <w:szCs w:val="28"/>
          <w:lang w:eastAsia="zh-TW"/>
        </w:rPr>
      </w:pPr>
      <w:r w:rsidRPr="00486C76">
        <w:rPr>
          <w:rFonts w:ascii="Times New Roman" w:hAnsi="Times New Roman" w:cs="Times New Roman"/>
          <w:sz w:val="28"/>
          <w:szCs w:val="28"/>
          <w:lang w:eastAsia="zh-TW"/>
        </w:rPr>
        <w:t>The co-conveners of TEF’s steering group are Rev Dr Chris Ferguson, general secretary of the World Communion of Reformed Churches and Rev Dr Collin Cowan, general secretary of the Council for World Mission. Other steering group members represent PCT, Mission 21, World Student Christian Federation, Berliner Missionswerk, Presbyterian Church in Canada, United Reformed Church, United Church of Christ in Japan, and the partner churches in Korea, and the Philippines.</w:t>
      </w:r>
    </w:p>
    <w:p w:rsidR="001E4A8C" w:rsidRPr="0021410F" w:rsidRDefault="00486C76" w:rsidP="00486C76">
      <w:pPr>
        <w:rPr>
          <w:rFonts w:ascii="Times New Roman" w:hAnsi="Times New Roman" w:cs="Times New Roman"/>
          <w:sz w:val="28"/>
          <w:szCs w:val="28"/>
        </w:rPr>
      </w:pPr>
      <w:r w:rsidRPr="00486C76">
        <w:rPr>
          <w:rFonts w:ascii="Times New Roman" w:hAnsi="Times New Roman" w:cs="Times New Roman"/>
          <w:sz w:val="28"/>
          <w:szCs w:val="28"/>
          <w:lang w:eastAsia="zh-TW"/>
        </w:rPr>
        <w:t>The upcoming TEF is an invitation to the national and international faith community to journey together with people of Taiwan and the PCT.</w:t>
      </w:r>
    </w:p>
    <w:p w:rsidR="00A46669" w:rsidRPr="0021410F" w:rsidRDefault="00A77B9E">
      <w:pPr>
        <w:rPr>
          <w:rFonts w:ascii="Times New Roman" w:hAnsi="Times New Roman" w:cs="Times New Roman"/>
          <w:sz w:val="28"/>
          <w:szCs w:val="28"/>
          <w:lang w:eastAsia="zh-TW"/>
        </w:rPr>
      </w:pPr>
      <w:r w:rsidRPr="0021410F">
        <w:rPr>
          <w:rFonts w:ascii="Times New Roman" w:hAnsi="Times New Roman" w:cs="Times New Roman"/>
          <w:sz w:val="28"/>
          <w:szCs w:val="28"/>
        </w:rPr>
        <w:t>Contact:</w:t>
      </w:r>
    </w:p>
    <w:p w:rsidR="00471D8A" w:rsidRPr="0021410F" w:rsidRDefault="00471D8A">
      <w:pPr>
        <w:rPr>
          <w:rFonts w:ascii="Times New Roman" w:hAnsi="Times New Roman" w:cs="Times New Roman"/>
          <w:sz w:val="28"/>
          <w:szCs w:val="28"/>
          <w:lang w:eastAsia="zh-TW"/>
        </w:rPr>
      </w:pPr>
      <w:r w:rsidRPr="0021410F">
        <w:rPr>
          <w:rFonts w:ascii="Times New Roman" w:hAnsi="Times New Roman" w:cs="Times New Roman"/>
          <w:noProof/>
          <w:sz w:val="28"/>
          <w:szCs w:val="28"/>
          <w:lang w:eastAsia="zh-TW"/>
        </w:rPr>
        <w:t>Dr</w:t>
      </w:r>
      <w:r w:rsidRPr="0021410F">
        <w:rPr>
          <w:rFonts w:ascii="Times New Roman" w:hAnsi="Times New Roman" w:cs="Times New Roman"/>
          <w:sz w:val="28"/>
          <w:szCs w:val="28"/>
          <w:lang w:eastAsia="zh-TW"/>
        </w:rPr>
        <w:t xml:space="preserve"> Victor Hsu,</w:t>
      </w:r>
      <w:r w:rsidR="00790D72">
        <w:rPr>
          <w:rFonts w:ascii="Times New Roman" w:hAnsi="Times New Roman" w:cs="Times New Roman" w:hint="eastAsia"/>
          <w:sz w:val="28"/>
          <w:szCs w:val="28"/>
          <w:lang w:eastAsia="zh-TW"/>
        </w:rPr>
        <w:t xml:space="preserve"> </w:t>
      </w:r>
      <w:r w:rsidRPr="0021410F">
        <w:rPr>
          <w:rFonts w:ascii="Times New Roman" w:hAnsi="Times New Roman" w:cs="Times New Roman"/>
          <w:sz w:val="28"/>
          <w:szCs w:val="28"/>
          <w:lang w:eastAsia="zh-TW"/>
        </w:rPr>
        <w:t xml:space="preserve">TEF Steering Group Member; </w:t>
      </w:r>
      <w:r w:rsidR="005A7C56" w:rsidRPr="0021410F">
        <w:rPr>
          <w:rFonts w:ascii="Times New Roman" w:hAnsi="Times New Roman" w:cs="Times New Roman"/>
          <w:sz w:val="28"/>
          <w:szCs w:val="28"/>
          <w:lang w:eastAsia="zh-TW"/>
        </w:rPr>
        <w:t>and</w:t>
      </w:r>
      <w:r w:rsidR="00B057DE" w:rsidRPr="0021410F">
        <w:rPr>
          <w:rFonts w:ascii="Times New Roman" w:hAnsi="Times New Roman" w:cs="Times New Roman"/>
          <w:sz w:val="28"/>
          <w:szCs w:val="28"/>
          <w:lang w:eastAsia="zh-TW"/>
        </w:rPr>
        <w:t xml:space="preserve"> </w:t>
      </w:r>
      <w:r w:rsidR="005A7C56" w:rsidRPr="0021410F">
        <w:rPr>
          <w:rFonts w:ascii="Times New Roman" w:hAnsi="Times New Roman" w:cs="Times New Roman"/>
          <w:sz w:val="28"/>
          <w:szCs w:val="28"/>
          <w:lang w:eastAsia="zh-TW"/>
        </w:rPr>
        <w:t>Coordinator,</w:t>
      </w:r>
      <w:r w:rsidR="00B057DE" w:rsidRPr="0021410F">
        <w:rPr>
          <w:rFonts w:ascii="Times New Roman" w:hAnsi="Times New Roman" w:cs="Times New Roman"/>
          <w:sz w:val="28"/>
          <w:szCs w:val="28"/>
          <w:lang w:eastAsia="zh-TW"/>
        </w:rPr>
        <w:t xml:space="preserve"> </w:t>
      </w:r>
      <w:r w:rsidRPr="0021410F">
        <w:rPr>
          <w:rFonts w:ascii="Times New Roman" w:hAnsi="Times New Roman" w:cs="Times New Roman"/>
          <w:sz w:val="28"/>
          <w:szCs w:val="28"/>
          <w:lang w:eastAsia="zh-TW"/>
        </w:rPr>
        <w:t>PCT-TEF Task Force</w:t>
      </w:r>
    </w:p>
    <w:p w:rsidR="00A77B9E" w:rsidRPr="0021410F" w:rsidRDefault="0083661B">
      <w:pPr>
        <w:rPr>
          <w:rFonts w:ascii="Times New Roman" w:hAnsi="Times New Roman" w:cs="Times New Roman"/>
          <w:sz w:val="28"/>
          <w:szCs w:val="28"/>
        </w:rPr>
      </w:pPr>
      <w:r w:rsidRPr="0083661B">
        <w:rPr>
          <w:rFonts w:ascii="Times New Roman" w:hAnsi="Times New Roman" w:cs="Times New Roman"/>
          <w:sz w:val="28"/>
          <w:szCs w:val="28"/>
        </w:rPr>
        <w:t>Mobile Number: +886-978004992</w:t>
      </w:r>
    </w:p>
    <w:p w:rsidR="00901FD5" w:rsidRPr="0021410F" w:rsidRDefault="00B301F8">
      <w:pPr>
        <w:rPr>
          <w:sz w:val="28"/>
          <w:szCs w:val="28"/>
          <w:lang w:eastAsia="zh-TW"/>
        </w:rPr>
      </w:pPr>
      <w:r w:rsidRPr="0021410F">
        <w:rPr>
          <w:rFonts w:ascii="Times New Roman" w:hAnsi="Times New Roman" w:cs="Times New Roman"/>
          <w:sz w:val="28"/>
          <w:szCs w:val="28"/>
        </w:rPr>
        <w:t>Email:</w:t>
      </w:r>
      <w:r w:rsidR="00B752D4" w:rsidRPr="0021410F">
        <w:rPr>
          <w:rFonts w:ascii="Times New Roman" w:hAnsi="Times New Roman" w:cs="Times New Roman"/>
          <w:sz w:val="28"/>
          <w:szCs w:val="28"/>
        </w:rPr>
        <w:t xml:space="preserve"> chivongtze@gmail.com</w:t>
      </w:r>
      <w:r w:rsidRPr="0021410F">
        <w:rPr>
          <w:rFonts w:ascii="Times New Roman" w:hAnsi="Times New Roman" w:cs="Times New Roman"/>
          <w:sz w:val="28"/>
          <w:szCs w:val="28"/>
        </w:rPr>
        <w:tab/>
      </w:r>
      <w:r w:rsidRPr="0021410F">
        <w:rPr>
          <w:sz w:val="28"/>
          <w:szCs w:val="28"/>
        </w:rPr>
        <w:tab/>
      </w:r>
    </w:p>
    <w:sectPr w:rsidR="00901FD5" w:rsidRPr="0021410F" w:rsidSect="00EC6FAA">
      <w:headerReference w:type="default" r:id="rId8"/>
      <w:footerReference w:type="default" r:id="rId9"/>
      <w:pgSz w:w="12240" w:h="15840"/>
      <w:pgMar w:top="2373" w:right="1183" w:bottom="1440" w:left="1440" w:header="708"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EED" w:rsidRDefault="00AF3EED" w:rsidP="00EC6FAA">
      <w:pPr>
        <w:spacing w:after="0" w:line="240" w:lineRule="auto"/>
      </w:pPr>
      <w:r>
        <w:separator/>
      </w:r>
    </w:p>
  </w:endnote>
  <w:endnote w:type="continuationSeparator" w:id="0">
    <w:p w:rsidR="00AF3EED" w:rsidRDefault="00AF3EED" w:rsidP="00EC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AA" w:rsidRPr="00EC6FAA" w:rsidRDefault="00EC6FAA" w:rsidP="00EC6FAA">
    <w:pPr>
      <w:spacing w:after="0" w:line="240" w:lineRule="auto"/>
      <w:rPr>
        <w:rFonts w:ascii="Cambria" w:eastAsia="MS Gothic" w:hAnsi="Cambria" w:cs="MS Gothic"/>
        <w:b/>
        <w:sz w:val="18"/>
        <w:szCs w:val="18"/>
        <w:lang w:val="en-GB" w:eastAsia="en-GB"/>
      </w:rPr>
    </w:pPr>
    <w:r w:rsidRPr="00EC6FAA">
      <w:rPr>
        <w:rFonts w:ascii="Cambria" w:eastAsia="MS Gothic" w:hAnsi="Cambria" w:cs="MS Gothic"/>
        <w:b/>
        <w:color w:val="0070C0"/>
        <w:sz w:val="18"/>
        <w:szCs w:val="18"/>
        <w:lang w:val="en-GB" w:eastAsia="en-GB"/>
      </w:rPr>
      <w:t>Taiwan Ecumenical Forum for Justice and Peace</w:t>
    </w:r>
  </w:p>
  <w:p w:rsidR="00EC6FAA" w:rsidRPr="00EC6FAA" w:rsidRDefault="00EC6FAA" w:rsidP="00EC6FAA">
    <w:pPr>
      <w:spacing w:after="0" w:line="240" w:lineRule="auto"/>
      <w:rPr>
        <w:rFonts w:ascii="Cambria" w:eastAsia="MS Gothic" w:hAnsi="Cambria" w:cs="MS Gothic"/>
        <w:sz w:val="18"/>
        <w:szCs w:val="18"/>
        <w:lang w:val="en-GB" w:eastAsia="en-GB"/>
      </w:rPr>
    </w:pPr>
    <w:r w:rsidRPr="00EC6FAA">
      <w:rPr>
        <w:rFonts w:ascii="Cambria" w:eastAsia="MS Gothic" w:hAnsi="Cambria" w:cs="MS Gothic"/>
        <w:sz w:val="18"/>
        <w:szCs w:val="18"/>
        <w:lang w:val="en-GB" w:eastAsia="en-GB"/>
      </w:rPr>
      <w:t xml:space="preserve">3, Lane 269, Roosevelt Rd. Sec. 3, Taipei 10647 TAIWAN </w:t>
    </w:r>
    <w:r w:rsidRPr="00EC6FAA">
      <w:rPr>
        <w:rFonts w:ascii="Cambria" w:eastAsia="MS Gothic" w:hAnsi="Cambria" w:cs="MS Gothic"/>
        <w:sz w:val="18"/>
        <w:szCs w:val="18"/>
        <w:lang w:val="en-GB" w:eastAsia="en-GB"/>
      </w:rPr>
      <w:tab/>
    </w:r>
    <w:r w:rsidRPr="00EC6FAA">
      <w:rPr>
        <w:rFonts w:ascii="Cambria" w:eastAsia="MS Gothic" w:hAnsi="Cambria" w:cs="MS Gothic"/>
        <w:sz w:val="18"/>
        <w:szCs w:val="18"/>
        <w:lang w:val="en-GB" w:eastAsia="en-GB"/>
      </w:rPr>
      <w:tab/>
    </w:r>
    <w:r w:rsidRPr="00EC6FAA">
      <w:rPr>
        <w:rFonts w:ascii="Cambria" w:eastAsia="MS Gothic" w:hAnsi="Cambria" w:cs="MS Gothic" w:hint="eastAsia"/>
        <w:sz w:val="18"/>
        <w:szCs w:val="18"/>
        <w:lang w:val="en-GB" w:eastAsia="en-GB"/>
      </w:rPr>
      <w:t>台</w:t>
    </w:r>
    <w:r w:rsidRPr="00EC6FAA">
      <w:rPr>
        <w:rFonts w:ascii="Cambria" w:eastAsia="MS Gothic" w:hAnsi="Cambria" w:cs="MS Gothic"/>
        <w:sz w:val="18"/>
        <w:szCs w:val="18"/>
        <w:lang w:val="en-GB" w:eastAsia="en-GB"/>
      </w:rPr>
      <w:t xml:space="preserve"> </w:t>
    </w:r>
    <w:r w:rsidRPr="00EC6FAA">
      <w:rPr>
        <w:rFonts w:ascii="Cambria" w:eastAsia="MS Gothic" w:hAnsi="Cambria" w:cs="MS Gothic" w:hint="eastAsia"/>
        <w:sz w:val="18"/>
        <w:szCs w:val="18"/>
        <w:lang w:val="en-GB" w:eastAsia="en-GB"/>
      </w:rPr>
      <w:t>灣</w:t>
    </w:r>
    <w:r w:rsidRPr="00EC6FAA">
      <w:rPr>
        <w:rFonts w:ascii="Cambria" w:eastAsia="MS Gothic" w:hAnsi="Cambria" w:cs="MS Gothic"/>
        <w:sz w:val="18"/>
        <w:szCs w:val="18"/>
        <w:lang w:val="en-GB" w:eastAsia="en-GB"/>
      </w:rPr>
      <w:t>10647</w:t>
    </w:r>
    <w:r w:rsidRPr="00EC6FAA">
      <w:rPr>
        <w:rFonts w:ascii="Cambria" w:eastAsia="MS Gothic" w:hAnsi="Cambria" w:cs="MS Gothic" w:hint="eastAsia"/>
        <w:sz w:val="18"/>
        <w:szCs w:val="18"/>
        <w:lang w:val="en-GB" w:eastAsia="en-GB"/>
      </w:rPr>
      <w:t>台北市羅斯福路三段</w:t>
    </w:r>
    <w:r w:rsidRPr="00EC6FAA">
      <w:rPr>
        <w:rFonts w:ascii="Cambria" w:eastAsia="MS Gothic" w:hAnsi="Cambria" w:cs="MS Gothic"/>
        <w:sz w:val="18"/>
        <w:szCs w:val="18"/>
        <w:lang w:val="en-GB" w:eastAsia="en-GB"/>
      </w:rPr>
      <w:t>269</w:t>
    </w:r>
    <w:r w:rsidRPr="00EC6FAA">
      <w:rPr>
        <w:rFonts w:ascii="Cambria" w:eastAsia="MS Gothic" w:hAnsi="Cambria" w:cs="MS Gothic" w:hint="eastAsia"/>
        <w:sz w:val="18"/>
        <w:szCs w:val="18"/>
        <w:lang w:val="en-GB" w:eastAsia="en-GB"/>
      </w:rPr>
      <w:t>巷</w:t>
    </w:r>
    <w:r w:rsidRPr="00EC6FAA">
      <w:rPr>
        <w:rFonts w:ascii="Cambria" w:eastAsia="MS Gothic" w:hAnsi="Cambria" w:cs="MS Gothic"/>
        <w:sz w:val="18"/>
        <w:szCs w:val="18"/>
        <w:lang w:val="en-GB" w:eastAsia="en-GB"/>
      </w:rPr>
      <w:t>3</w:t>
    </w:r>
    <w:r w:rsidRPr="00EC6FAA">
      <w:rPr>
        <w:rFonts w:ascii="Cambria" w:eastAsia="MS Gothic" w:hAnsi="Cambria" w:cs="MS Gothic" w:hint="eastAsia"/>
        <w:sz w:val="18"/>
        <w:szCs w:val="18"/>
        <w:lang w:val="en-GB" w:eastAsia="en-GB"/>
      </w:rPr>
      <w:t>號</w:t>
    </w:r>
  </w:p>
  <w:p w:rsidR="00EC6FAA" w:rsidRPr="00EC6FAA" w:rsidRDefault="00EC6FAA" w:rsidP="00EC6FAA">
    <w:pPr>
      <w:spacing w:after="0" w:line="240" w:lineRule="auto"/>
      <w:rPr>
        <w:rFonts w:ascii="Cambria" w:eastAsia="Calibri" w:hAnsi="Cambria" w:cs="Times New Roman"/>
        <w:sz w:val="18"/>
        <w:szCs w:val="18"/>
        <w:lang w:val="en-GB" w:eastAsia="en-GB"/>
      </w:rPr>
    </w:pPr>
    <w:r w:rsidRPr="00EC6FAA">
      <w:rPr>
        <w:rFonts w:ascii="Cambria" w:eastAsia="MS Gothic" w:hAnsi="Cambria" w:cs="MS Gothic"/>
        <w:sz w:val="18"/>
        <w:szCs w:val="18"/>
        <w:lang w:val="en-GB" w:eastAsia="en-GB"/>
      </w:rPr>
      <w:t>Tel:  + (886) 2-2362-5282 Ext. 271 and 165</w:t>
    </w:r>
    <w:r w:rsidRPr="00EC6FAA">
      <w:rPr>
        <w:rFonts w:ascii="Cambria" w:eastAsia="MS Gothic" w:hAnsi="Cambria" w:cs="MS Gothic"/>
        <w:sz w:val="18"/>
        <w:szCs w:val="18"/>
        <w:lang w:val="en-GB" w:eastAsia="en-GB"/>
      </w:rPr>
      <w:tab/>
    </w:r>
    <w:r w:rsidRPr="00EC6FAA">
      <w:rPr>
        <w:rFonts w:ascii="Cambria" w:eastAsia="MS Gothic" w:hAnsi="Cambria" w:cs="MS Gothic"/>
        <w:sz w:val="18"/>
        <w:szCs w:val="18"/>
        <w:lang w:val="en-GB" w:eastAsia="en-GB"/>
      </w:rPr>
      <w:tab/>
    </w:r>
    <w:r w:rsidRPr="00EC6FAA">
      <w:rPr>
        <w:rFonts w:ascii="Cambria" w:eastAsia="MS Gothic" w:hAnsi="Cambria" w:cs="MS Gothic"/>
        <w:sz w:val="18"/>
        <w:szCs w:val="18"/>
        <w:lang w:val="en-GB" w:eastAsia="en-GB"/>
      </w:rPr>
      <w:tab/>
    </w:r>
    <w:r w:rsidRPr="00EC6FAA">
      <w:rPr>
        <w:rFonts w:ascii="Cambria" w:eastAsia="MS Gothic" w:hAnsi="Cambria" w:cs="MS Gothic"/>
        <w:sz w:val="18"/>
        <w:szCs w:val="18"/>
        <w:lang w:val="en-GB" w:eastAsia="en-GB"/>
      </w:rPr>
      <w:tab/>
    </w:r>
    <w:r w:rsidRPr="00EC6FAA">
      <w:rPr>
        <w:rFonts w:ascii="Cambria" w:eastAsia="Calibri" w:hAnsi="Cambria" w:cs="Times New Roman"/>
        <w:b/>
        <w:color w:val="0070C0"/>
        <w:sz w:val="18"/>
        <w:szCs w:val="18"/>
        <w:lang w:val="en-GB" w:eastAsia="en-GB"/>
      </w:rPr>
      <w:t>Website:</w:t>
    </w:r>
    <w:r w:rsidRPr="00EC6FAA">
      <w:rPr>
        <w:rFonts w:ascii="Cambria" w:eastAsia="Calibri" w:hAnsi="Cambria" w:cs="Times New Roman"/>
        <w:sz w:val="18"/>
        <w:szCs w:val="18"/>
        <w:lang w:val="en-GB" w:eastAsia="en-GB"/>
      </w:rPr>
      <w:t xml:space="preserve"> http://english.pct.org.tw/tef</w:t>
    </w:r>
  </w:p>
  <w:p w:rsidR="00EC6FAA" w:rsidRPr="00EC6FAA" w:rsidRDefault="00EC6FAA" w:rsidP="00EC6FAA">
    <w:pPr>
      <w:spacing w:after="0" w:line="240" w:lineRule="auto"/>
      <w:rPr>
        <w:rFonts w:ascii="Cambria" w:eastAsia="Calibri" w:hAnsi="Cambria" w:cs="Times New Roman"/>
        <w:sz w:val="18"/>
        <w:szCs w:val="18"/>
        <w:lang w:val="en-GB" w:eastAsia="en-GB"/>
      </w:rPr>
    </w:pPr>
    <w:r w:rsidRPr="00EC6FAA">
      <w:rPr>
        <w:rFonts w:ascii="Cambria" w:eastAsia="Calibri" w:hAnsi="Cambria" w:cs="Times New Roman"/>
        <w:b/>
        <w:color w:val="0070C0"/>
        <w:sz w:val="18"/>
        <w:szCs w:val="18"/>
        <w:lang w:val="en-GB" w:eastAsia="en-GB"/>
      </w:rPr>
      <w:t>E-mail:</w:t>
    </w:r>
    <w:r w:rsidRPr="00EC6FAA">
      <w:rPr>
        <w:rFonts w:ascii="Cambria" w:eastAsia="Calibri" w:hAnsi="Cambria" w:cs="Times New Roman"/>
        <w:sz w:val="18"/>
        <w:szCs w:val="18"/>
        <w:lang w:val="en-GB" w:eastAsia="en-GB"/>
      </w:rPr>
      <w:t xml:space="preserve"> Taiwan Ecumenical Forum &lt; </w:t>
    </w:r>
    <w:hyperlink r:id="rId1" w:history="1">
      <w:r w:rsidRPr="00EC6FAA">
        <w:rPr>
          <w:rFonts w:ascii="Cambria" w:eastAsia="Calibri" w:hAnsi="Cambria" w:cs="Times New Roman"/>
          <w:color w:val="0000FF"/>
          <w:sz w:val="18"/>
          <w:szCs w:val="18"/>
          <w:u w:val="single"/>
          <w:lang w:val="en-GB" w:eastAsia="en-GB"/>
        </w:rPr>
        <w:t>tef@mail.pct.org.tw</w:t>
      </w:r>
    </w:hyperlink>
    <w:r w:rsidRPr="00EC6FAA">
      <w:rPr>
        <w:rFonts w:ascii="Cambria" w:eastAsia="Calibri" w:hAnsi="Cambria" w:cs="Times New Roman"/>
        <w:sz w:val="18"/>
        <w:szCs w:val="18"/>
        <w:lang w:val="en-GB" w:eastAsia="en-GB"/>
      </w:rPr>
      <w:t>&gt;</w:t>
    </w:r>
    <w:r w:rsidRPr="00EC6FAA">
      <w:rPr>
        <w:rFonts w:ascii="Cambria" w:eastAsia="Calibri" w:hAnsi="Cambria" w:cs="Times New Roman"/>
        <w:sz w:val="18"/>
        <w:szCs w:val="18"/>
        <w:lang w:val="en-GB" w:eastAsia="en-GB"/>
      </w:rPr>
      <w:tab/>
    </w:r>
    <w:r w:rsidRPr="00EC6FAA">
      <w:rPr>
        <w:rFonts w:ascii="Cambria" w:eastAsia="Calibri" w:hAnsi="Cambria" w:cs="Times New Roman"/>
        <w:sz w:val="18"/>
        <w:szCs w:val="18"/>
        <w:lang w:val="en-GB" w:eastAsia="en-GB"/>
      </w:rPr>
      <w:tab/>
    </w:r>
    <w:r w:rsidRPr="00EC6FAA">
      <w:rPr>
        <w:rFonts w:ascii="Cambria" w:eastAsia="Calibri" w:hAnsi="Cambria" w:cs="Times New Roman"/>
        <w:b/>
        <w:color w:val="0070C0"/>
        <w:sz w:val="18"/>
        <w:szCs w:val="18"/>
        <w:lang w:val="en-GB" w:eastAsia="en-GB"/>
      </w:rPr>
      <w:t xml:space="preserve">Facebook: </w:t>
    </w:r>
    <w:r w:rsidRPr="00EC6FAA">
      <w:rPr>
        <w:rFonts w:ascii="Cambria" w:eastAsia="Calibri" w:hAnsi="Cambria" w:cs="Times New Roman"/>
        <w:sz w:val="18"/>
        <w:szCs w:val="18"/>
        <w:lang w:val="en-GB" w:eastAsia="en-GB"/>
      </w:rPr>
      <w:t xml:space="preserve"> https://www.facebook.com/pct.ecu/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EED" w:rsidRDefault="00AF3EED" w:rsidP="00EC6FAA">
      <w:pPr>
        <w:spacing w:after="0" w:line="240" w:lineRule="auto"/>
      </w:pPr>
      <w:r>
        <w:separator/>
      </w:r>
    </w:p>
  </w:footnote>
  <w:footnote w:type="continuationSeparator" w:id="0">
    <w:p w:rsidR="00AF3EED" w:rsidRDefault="00AF3EED" w:rsidP="00EC6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AA" w:rsidRPr="00EC6FAA" w:rsidRDefault="00EC6FAA" w:rsidP="00EC6FAA">
    <w:pPr>
      <w:tabs>
        <w:tab w:val="center" w:pos="4513"/>
        <w:tab w:val="right" w:pos="9026"/>
      </w:tabs>
      <w:spacing w:after="0" w:line="240" w:lineRule="auto"/>
      <w:rPr>
        <w:rFonts w:ascii="Times New Roman" w:eastAsia="Calibri" w:hAnsi="Times New Roman" w:cs="Times New Roman"/>
        <w:sz w:val="24"/>
        <w:szCs w:val="24"/>
        <w:lang w:val="en-GB" w:eastAsia="en-GB"/>
      </w:rPr>
    </w:pPr>
    <w:r w:rsidRPr="00EC6FAA">
      <w:rPr>
        <w:rFonts w:ascii="Times New Roman" w:eastAsia="Calibri" w:hAnsi="Times New Roman" w:cs="Times New Roman"/>
        <w:noProof/>
        <w:sz w:val="24"/>
        <w:szCs w:val="24"/>
        <w:lang w:eastAsia="zh-TW"/>
      </w:rPr>
      <w:drawing>
        <wp:inline distT="0" distB="0" distL="0" distR="0">
          <wp:extent cx="63341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136" cy="783764"/>
                  </a:xfrm>
                  <a:prstGeom prst="rect">
                    <a:avLst/>
                  </a:prstGeom>
                  <a:noFill/>
                  <a:ln>
                    <a:noFill/>
                  </a:ln>
                </pic:spPr>
              </pic:pic>
            </a:graphicData>
          </a:graphic>
        </wp:inline>
      </w:drawing>
    </w:r>
  </w:p>
  <w:p w:rsidR="00EC6FAA" w:rsidRPr="00EC6FAA" w:rsidRDefault="00EC6FAA" w:rsidP="00EC6FAA">
    <w:pPr>
      <w:spacing w:after="0" w:line="240" w:lineRule="auto"/>
      <w:jc w:val="center"/>
      <w:rPr>
        <w:rFonts w:ascii="Calibri" w:eastAsia="Calibri" w:hAnsi="Calibri" w:cs="Times New Roman"/>
        <w:lang w:val="en-GB" w:eastAsia="en-GB"/>
      </w:rPr>
    </w:pPr>
  </w:p>
  <w:p w:rsidR="00EC6FAA" w:rsidRPr="00EC6FAA" w:rsidRDefault="00EC6FAA" w:rsidP="00EC6FAA">
    <w:pPr>
      <w:spacing w:after="0" w:line="240" w:lineRule="auto"/>
      <w:jc w:val="center"/>
      <w:rPr>
        <w:rFonts w:ascii="Calibri" w:eastAsia="Calibri" w:hAnsi="Calibri" w:cs="Times New Roman"/>
        <w:lang w:val="en-GB" w:eastAsia="en-GB"/>
      </w:rPr>
    </w:pPr>
    <w:r w:rsidRPr="00EC6FAA">
      <w:rPr>
        <w:rFonts w:ascii="Calibri" w:eastAsia="Calibri" w:hAnsi="Calibri" w:cs="Times New Roman"/>
        <w:b/>
        <w:color w:val="0070C0"/>
        <w:lang w:val="en-GB" w:eastAsia="en-GB"/>
      </w:rPr>
      <w:t>Co-Conveners:</w:t>
    </w:r>
    <w:r w:rsidRPr="00EC6FAA">
      <w:rPr>
        <w:rFonts w:ascii="Calibri" w:eastAsia="Calibri" w:hAnsi="Calibri" w:cs="Times New Roman"/>
        <w:lang w:val="en-GB" w:eastAsia="en-GB"/>
      </w:rPr>
      <w:t xml:space="preserve">  Rev. Dr. Christopher Ferguson (WCRC) and Rev. Dr. Collin Cowan (CWM)</w:t>
    </w:r>
  </w:p>
  <w:p w:rsidR="00EC6FAA" w:rsidRDefault="00EC6FA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0MDU3MDM0tTQ1MjI1MDZV0lEKTi0uzszPAykwrAUAqwuleCwAAAA="/>
  </w:docVars>
  <w:rsids>
    <w:rsidRoot w:val="00901FD5"/>
    <w:rsid w:val="00030652"/>
    <w:rsid w:val="00050E3D"/>
    <w:rsid w:val="000756FD"/>
    <w:rsid w:val="000C07EC"/>
    <w:rsid w:val="000D32CA"/>
    <w:rsid w:val="000F190A"/>
    <w:rsid w:val="00102898"/>
    <w:rsid w:val="001114C2"/>
    <w:rsid w:val="001418D3"/>
    <w:rsid w:val="001519C9"/>
    <w:rsid w:val="0017004E"/>
    <w:rsid w:val="0017010E"/>
    <w:rsid w:val="00180A67"/>
    <w:rsid w:val="0019792C"/>
    <w:rsid w:val="001E4A8C"/>
    <w:rsid w:val="0021410F"/>
    <w:rsid w:val="002C3D19"/>
    <w:rsid w:val="002D6A2D"/>
    <w:rsid w:val="002D6D21"/>
    <w:rsid w:val="002D6E74"/>
    <w:rsid w:val="0034318C"/>
    <w:rsid w:val="00343702"/>
    <w:rsid w:val="003626AB"/>
    <w:rsid w:val="00387A90"/>
    <w:rsid w:val="003903BE"/>
    <w:rsid w:val="003E3B52"/>
    <w:rsid w:val="003F3832"/>
    <w:rsid w:val="0040368E"/>
    <w:rsid w:val="00405842"/>
    <w:rsid w:val="0040599D"/>
    <w:rsid w:val="00432E07"/>
    <w:rsid w:val="00451469"/>
    <w:rsid w:val="00467AD4"/>
    <w:rsid w:val="00471D8A"/>
    <w:rsid w:val="00486C76"/>
    <w:rsid w:val="004B577A"/>
    <w:rsid w:val="004F40C7"/>
    <w:rsid w:val="00500631"/>
    <w:rsid w:val="005248FF"/>
    <w:rsid w:val="005476B1"/>
    <w:rsid w:val="00586E9F"/>
    <w:rsid w:val="005927A6"/>
    <w:rsid w:val="00593132"/>
    <w:rsid w:val="005A7C56"/>
    <w:rsid w:val="005F4603"/>
    <w:rsid w:val="005F4995"/>
    <w:rsid w:val="00600B70"/>
    <w:rsid w:val="00642ABF"/>
    <w:rsid w:val="00646E66"/>
    <w:rsid w:val="00663CB2"/>
    <w:rsid w:val="00664584"/>
    <w:rsid w:val="006654FF"/>
    <w:rsid w:val="006D7DD1"/>
    <w:rsid w:val="00746D6C"/>
    <w:rsid w:val="00790D72"/>
    <w:rsid w:val="007A02AF"/>
    <w:rsid w:val="007C4149"/>
    <w:rsid w:val="007E5AB1"/>
    <w:rsid w:val="007F0F18"/>
    <w:rsid w:val="0080559A"/>
    <w:rsid w:val="00807A4D"/>
    <w:rsid w:val="00816368"/>
    <w:rsid w:val="0082292E"/>
    <w:rsid w:val="008317DA"/>
    <w:rsid w:val="0083661B"/>
    <w:rsid w:val="008608ED"/>
    <w:rsid w:val="008D105A"/>
    <w:rsid w:val="008E6929"/>
    <w:rsid w:val="008F744B"/>
    <w:rsid w:val="00901FD5"/>
    <w:rsid w:val="00974BF6"/>
    <w:rsid w:val="00985B77"/>
    <w:rsid w:val="00994228"/>
    <w:rsid w:val="009972AF"/>
    <w:rsid w:val="009A04B9"/>
    <w:rsid w:val="009B3120"/>
    <w:rsid w:val="009B3137"/>
    <w:rsid w:val="009C1F72"/>
    <w:rsid w:val="009D41E0"/>
    <w:rsid w:val="009F071A"/>
    <w:rsid w:val="00A019FD"/>
    <w:rsid w:val="00A03D19"/>
    <w:rsid w:val="00A23F4F"/>
    <w:rsid w:val="00A34266"/>
    <w:rsid w:val="00A36DF6"/>
    <w:rsid w:val="00A46669"/>
    <w:rsid w:val="00A77B9E"/>
    <w:rsid w:val="00A95541"/>
    <w:rsid w:val="00AA0E33"/>
    <w:rsid w:val="00AC4CA8"/>
    <w:rsid w:val="00AD0552"/>
    <w:rsid w:val="00AF3EED"/>
    <w:rsid w:val="00AF6646"/>
    <w:rsid w:val="00B057DE"/>
    <w:rsid w:val="00B10C26"/>
    <w:rsid w:val="00B13680"/>
    <w:rsid w:val="00B24F8B"/>
    <w:rsid w:val="00B301F8"/>
    <w:rsid w:val="00B568DE"/>
    <w:rsid w:val="00B649BB"/>
    <w:rsid w:val="00B752D4"/>
    <w:rsid w:val="00B75C5D"/>
    <w:rsid w:val="00B86C18"/>
    <w:rsid w:val="00BB771D"/>
    <w:rsid w:val="00BE54FA"/>
    <w:rsid w:val="00BE6429"/>
    <w:rsid w:val="00C215B8"/>
    <w:rsid w:val="00C9776D"/>
    <w:rsid w:val="00CA0926"/>
    <w:rsid w:val="00CA4BF9"/>
    <w:rsid w:val="00CD7C77"/>
    <w:rsid w:val="00CE44CB"/>
    <w:rsid w:val="00CF7795"/>
    <w:rsid w:val="00D05D94"/>
    <w:rsid w:val="00D128EB"/>
    <w:rsid w:val="00D97D60"/>
    <w:rsid w:val="00DC0A67"/>
    <w:rsid w:val="00DE14AB"/>
    <w:rsid w:val="00DE5088"/>
    <w:rsid w:val="00E27082"/>
    <w:rsid w:val="00E83EA7"/>
    <w:rsid w:val="00EC6FAA"/>
    <w:rsid w:val="00EE42D4"/>
    <w:rsid w:val="00F11CB4"/>
    <w:rsid w:val="00F3016A"/>
    <w:rsid w:val="00F43C79"/>
    <w:rsid w:val="00F54B23"/>
    <w:rsid w:val="00F65808"/>
    <w:rsid w:val="00F71727"/>
    <w:rsid w:val="00F95552"/>
    <w:rsid w:val="00FE6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C6FAA"/>
    <w:rPr>
      <w:sz w:val="16"/>
      <w:szCs w:val="16"/>
    </w:rPr>
  </w:style>
  <w:style w:type="paragraph" w:styleId="a4">
    <w:name w:val="annotation text"/>
    <w:basedOn w:val="a"/>
    <w:link w:val="a5"/>
    <w:uiPriority w:val="99"/>
    <w:semiHidden/>
    <w:unhideWhenUsed/>
    <w:rsid w:val="00EC6FAA"/>
    <w:pPr>
      <w:spacing w:line="240" w:lineRule="auto"/>
    </w:pPr>
    <w:rPr>
      <w:sz w:val="20"/>
      <w:szCs w:val="20"/>
    </w:rPr>
  </w:style>
  <w:style w:type="character" w:customStyle="1" w:styleId="a5">
    <w:name w:val="註解文字 字元"/>
    <w:basedOn w:val="a0"/>
    <w:link w:val="a4"/>
    <w:uiPriority w:val="99"/>
    <w:semiHidden/>
    <w:rsid w:val="00EC6FAA"/>
    <w:rPr>
      <w:sz w:val="20"/>
      <w:szCs w:val="20"/>
    </w:rPr>
  </w:style>
  <w:style w:type="paragraph" w:styleId="a6">
    <w:name w:val="annotation subject"/>
    <w:basedOn w:val="a4"/>
    <w:next w:val="a4"/>
    <w:link w:val="a7"/>
    <w:uiPriority w:val="99"/>
    <w:semiHidden/>
    <w:unhideWhenUsed/>
    <w:rsid w:val="00EC6FAA"/>
    <w:rPr>
      <w:b/>
      <w:bCs/>
    </w:rPr>
  </w:style>
  <w:style w:type="character" w:customStyle="1" w:styleId="a7">
    <w:name w:val="註解主旨 字元"/>
    <w:basedOn w:val="a5"/>
    <w:link w:val="a6"/>
    <w:uiPriority w:val="99"/>
    <w:semiHidden/>
    <w:rsid w:val="00EC6FAA"/>
    <w:rPr>
      <w:b/>
      <w:bCs/>
      <w:sz w:val="20"/>
      <w:szCs w:val="20"/>
    </w:rPr>
  </w:style>
  <w:style w:type="paragraph" w:styleId="a8">
    <w:name w:val="Balloon Text"/>
    <w:basedOn w:val="a"/>
    <w:link w:val="a9"/>
    <w:uiPriority w:val="99"/>
    <w:semiHidden/>
    <w:unhideWhenUsed/>
    <w:rsid w:val="00EC6FAA"/>
    <w:pPr>
      <w:spacing w:after="0" w:line="240" w:lineRule="auto"/>
    </w:pPr>
    <w:rPr>
      <w:rFonts w:ascii="Tahoma" w:hAnsi="Tahoma" w:cs="Tahoma"/>
      <w:sz w:val="16"/>
      <w:szCs w:val="16"/>
    </w:rPr>
  </w:style>
  <w:style w:type="character" w:customStyle="1" w:styleId="a9">
    <w:name w:val="註解方塊文字 字元"/>
    <w:basedOn w:val="a0"/>
    <w:link w:val="a8"/>
    <w:uiPriority w:val="99"/>
    <w:semiHidden/>
    <w:rsid w:val="00EC6FAA"/>
    <w:rPr>
      <w:rFonts w:ascii="Tahoma" w:hAnsi="Tahoma" w:cs="Tahoma"/>
      <w:sz w:val="16"/>
      <w:szCs w:val="16"/>
    </w:rPr>
  </w:style>
  <w:style w:type="paragraph" w:styleId="aa">
    <w:name w:val="header"/>
    <w:basedOn w:val="a"/>
    <w:link w:val="ab"/>
    <w:uiPriority w:val="99"/>
    <w:unhideWhenUsed/>
    <w:rsid w:val="00EC6FAA"/>
    <w:pPr>
      <w:tabs>
        <w:tab w:val="center" w:pos="4513"/>
        <w:tab w:val="right" w:pos="9026"/>
      </w:tabs>
      <w:spacing w:after="0" w:line="240" w:lineRule="auto"/>
    </w:pPr>
  </w:style>
  <w:style w:type="character" w:customStyle="1" w:styleId="ab">
    <w:name w:val="頁首 字元"/>
    <w:basedOn w:val="a0"/>
    <w:link w:val="aa"/>
    <w:uiPriority w:val="99"/>
    <w:rsid w:val="00EC6FAA"/>
  </w:style>
  <w:style w:type="paragraph" w:styleId="ac">
    <w:name w:val="footer"/>
    <w:basedOn w:val="a"/>
    <w:link w:val="ad"/>
    <w:uiPriority w:val="99"/>
    <w:unhideWhenUsed/>
    <w:rsid w:val="00EC6FAA"/>
    <w:pPr>
      <w:tabs>
        <w:tab w:val="center" w:pos="4513"/>
        <w:tab w:val="right" w:pos="9026"/>
      </w:tabs>
      <w:spacing w:after="0" w:line="240" w:lineRule="auto"/>
    </w:pPr>
  </w:style>
  <w:style w:type="character" w:customStyle="1" w:styleId="ad">
    <w:name w:val="頁尾 字元"/>
    <w:basedOn w:val="a0"/>
    <w:link w:val="ac"/>
    <w:uiPriority w:val="99"/>
    <w:rsid w:val="00EC6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ef@mail.pct.org.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2FDC-B20F-4D20-A988-1E456956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Carys</dc:creator>
  <cp:lastModifiedBy>rachel</cp:lastModifiedBy>
  <cp:revision>21</cp:revision>
  <dcterms:created xsi:type="dcterms:W3CDTF">2018-11-04T08:23:00Z</dcterms:created>
  <dcterms:modified xsi:type="dcterms:W3CDTF">2018-11-21T07:29:00Z</dcterms:modified>
</cp:coreProperties>
</file>